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982" w:rsidRPr="00122DEC" w:rsidRDefault="00EC0982" w:rsidP="00D04993">
      <w:pPr>
        <w:spacing w:after="0" w:line="240" w:lineRule="auto"/>
        <w:ind w:firstLine="709"/>
        <w:jc w:val="center"/>
        <w:rPr>
          <w:rFonts w:ascii="Times New Roman" w:hAnsi="Times New Roman" w:cs="Times New Roman"/>
          <w:color w:val="0000FF"/>
          <w:sz w:val="28"/>
          <w:szCs w:val="28"/>
        </w:rPr>
      </w:pPr>
      <w:bookmarkStart w:id="0" w:name="_GoBack"/>
      <w:bookmarkEnd w:id="0"/>
      <w:r w:rsidRPr="00122DEC">
        <w:rPr>
          <w:rFonts w:ascii="Times New Roman" w:hAnsi="Times New Roman" w:cs="Times New Roman"/>
          <w:noProof/>
          <w:color w:val="0000FF"/>
          <w:sz w:val="28"/>
          <w:szCs w:val="28"/>
        </w:rPr>
        <w:drawing>
          <wp:inline distT="0" distB="0" distL="0" distR="0">
            <wp:extent cx="964565" cy="118554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64565" cy="1185545"/>
                    </a:xfrm>
                    <a:prstGeom prst="rect">
                      <a:avLst/>
                    </a:prstGeom>
                    <a:noFill/>
                    <a:ln w="9525">
                      <a:noFill/>
                      <a:miter lim="800000"/>
                      <a:headEnd/>
                      <a:tailEnd/>
                    </a:ln>
                  </pic:spPr>
                </pic:pic>
              </a:graphicData>
            </a:graphic>
          </wp:inline>
        </w:drawing>
      </w:r>
    </w:p>
    <w:p w:rsidR="00EC0982" w:rsidRPr="0022102F" w:rsidRDefault="00D04993" w:rsidP="00D04993">
      <w:pPr>
        <w:spacing w:after="0" w:line="240" w:lineRule="auto"/>
        <w:ind w:firstLine="709"/>
        <w:jc w:val="center"/>
        <w:rPr>
          <w:rFonts w:ascii="Times New Roman" w:hAnsi="Times New Roman" w:cs="Times New Roman"/>
          <w:color w:val="0000FF"/>
          <w:sz w:val="28"/>
          <w:szCs w:val="28"/>
          <w:lang w:val="uk-UA"/>
        </w:rPr>
      </w:pPr>
      <w:r>
        <w:rPr>
          <w:rFonts w:ascii="Times New Roman" w:hAnsi="Times New Roman" w:cs="Times New Roman"/>
          <w:color w:val="0000FF"/>
          <w:sz w:val="28"/>
          <w:szCs w:val="28"/>
          <w:lang w:val="uk-UA"/>
        </w:rPr>
        <w:t xml:space="preserve">                                                                                           </w:t>
      </w:r>
      <w:r w:rsidR="00EC0982" w:rsidRPr="00122DEC">
        <w:rPr>
          <w:rFonts w:ascii="Times New Roman" w:hAnsi="Times New Roman" w:cs="Times New Roman"/>
          <w:color w:val="0000FF"/>
          <w:sz w:val="28"/>
          <w:szCs w:val="28"/>
          <w:lang w:val="uk-UA"/>
        </w:rPr>
        <w:t>Проєкт</w:t>
      </w:r>
    </w:p>
    <w:p w:rsidR="00EC0982" w:rsidRPr="0022102F" w:rsidRDefault="00EC0982" w:rsidP="00D04993">
      <w:pPr>
        <w:spacing w:after="0" w:line="240" w:lineRule="auto"/>
        <w:ind w:firstLine="709"/>
        <w:jc w:val="center"/>
        <w:rPr>
          <w:rFonts w:ascii="Times New Roman" w:hAnsi="Times New Roman" w:cs="Times New Roman"/>
          <w:sz w:val="28"/>
          <w:szCs w:val="28"/>
          <w:lang w:val="uk-UA"/>
        </w:rPr>
      </w:pPr>
      <w:r w:rsidRPr="0022102F">
        <w:rPr>
          <w:rFonts w:ascii="Times New Roman" w:hAnsi="Times New Roman" w:cs="Times New Roman"/>
          <w:sz w:val="28"/>
          <w:szCs w:val="28"/>
          <w:lang w:val="uk-UA"/>
        </w:rPr>
        <w:t>ПЕРВОМАЙСЬКА  МІСЬКА  РАДА</w:t>
      </w:r>
    </w:p>
    <w:p w:rsidR="00EC0982" w:rsidRPr="0022102F" w:rsidRDefault="00EC0982" w:rsidP="00D04993">
      <w:pPr>
        <w:spacing w:after="0" w:line="240" w:lineRule="auto"/>
        <w:ind w:firstLine="709"/>
        <w:jc w:val="center"/>
        <w:rPr>
          <w:rFonts w:ascii="Times New Roman" w:hAnsi="Times New Roman" w:cs="Times New Roman"/>
          <w:sz w:val="28"/>
          <w:szCs w:val="28"/>
          <w:lang w:val="uk-UA"/>
        </w:rPr>
      </w:pPr>
      <w:r w:rsidRPr="0022102F">
        <w:rPr>
          <w:rFonts w:ascii="Times New Roman" w:hAnsi="Times New Roman" w:cs="Times New Roman"/>
          <w:sz w:val="28"/>
          <w:szCs w:val="28"/>
          <w:lang w:val="uk-UA"/>
        </w:rPr>
        <w:t>МИКОЛАЇВСЬКОЇ  ОБЛАСТІ</w:t>
      </w:r>
    </w:p>
    <w:p w:rsidR="00EC0982" w:rsidRPr="0022102F" w:rsidRDefault="00EC0982" w:rsidP="00D04993">
      <w:pPr>
        <w:spacing w:after="0" w:line="240" w:lineRule="auto"/>
        <w:ind w:firstLine="709"/>
        <w:jc w:val="center"/>
        <w:rPr>
          <w:rFonts w:ascii="Times New Roman" w:hAnsi="Times New Roman" w:cs="Times New Roman"/>
          <w:sz w:val="28"/>
          <w:szCs w:val="28"/>
          <w:lang w:val="uk-UA"/>
        </w:rPr>
      </w:pPr>
      <w:r w:rsidRPr="0022102F">
        <w:rPr>
          <w:rFonts w:ascii="Times New Roman" w:hAnsi="Times New Roman" w:cs="Times New Roman"/>
          <w:sz w:val="28"/>
          <w:szCs w:val="28"/>
          <w:lang w:val="uk-UA"/>
        </w:rPr>
        <w:t>СЕСІЯ         СКЛИКАННЯ</w:t>
      </w:r>
    </w:p>
    <w:p w:rsidR="00EC0982" w:rsidRPr="0022102F" w:rsidRDefault="00D04993" w:rsidP="00D0499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C0982" w:rsidRPr="0022102F">
        <w:rPr>
          <w:rFonts w:ascii="Times New Roman" w:hAnsi="Times New Roman" w:cs="Times New Roman"/>
          <w:sz w:val="28"/>
          <w:szCs w:val="28"/>
          <w:lang w:val="uk-UA"/>
        </w:rPr>
        <w:t xml:space="preserve">РІШЕННЯ                           </w:t>
      </w:r>
    </w:p>
    <w:p w:rsidR="00EC0982" w:rsidRPr="0022102F" w:rsidRDefault="00EC0982" w:rsidP="00D04993">
      <w:pPr>
        <w:tabs>
          <w:tab w:val="left" w:pos="4320"/>
          <w:tab w:val="center" w:pos="4819"/>
        </w:tabs>
        <w:spacing w:after="0" w:line="240" w:lineRule="auto"/>
        <w:ind w:firstLine="709"/>
        <w:jc w:val="both"/>
        <w:rPr>
          <w:rFonts w:ascii="Times New Roman" w:hAnsi="Times New Roman" w:cs="Times New Roman"/>
          <w:sz w:val="28"/>
          <w:szCs w:val="28"/>
          <w:lang w:val="uk-UA"/>
        </w:rPr>
      </w:pPr>
      <w:r w:rsidRPr="0022102F">
        <w:rPr>
          <w:rFonts w:ascii="Times New Roman" w:hAnsi="Times New Roman" w:cs="Times New Roman"/>
          <w:sz w:val="28"/>
          <w:szCs w:val="28"/>
          <w:lang w:val="uk-UA"/>
        </w:rPr>
        <w:tab/>
        <w:t xml:space="preserve">                                                          </w:t>
      </w:r>
    </w:p>
    <w:p w:rsidR="00EC0982" w:rsidRPr="0022102F" w:rsidRDefault="00EC0982" w:rsidP="00D04993">
      <w:pPr>
        <w:spacing w:after="0" w:line="240" w:lineRule="auto"/>
        <w:ind w:firstLine="709"/>
        <w:jc w:val="both"/>
        <w:rPr>
          <w:rFonts w:ascii="Times New Roman" w:hAnsi="Times New Roman" w:cs="Times New Roman"/>
          <w:sz w:val="28"/>
          <w:szCs w:val="28"/>
          <w:lang w:val="uk-UA"/>
        </w:rPr>
      </w:pPr>
      <w:r w:rsidRPr="0022102F">
        <w:rPr>
          <w:rFonts w:ascii="Times New Roman" w:hAnsi="Times New Roman" w:cs="Times New Roman"/>
          <w:sz w:val="28"/>
          <w:szCs w:val="28"/>
          <w:lang w:val="uk-UA"/>
        </w:rPr>
        <w:t xml:space="preserve">від __________________№  </w:t>
      </w:r>
    </w:p>
    <w:p w:rsidR="00EC0982" w:rsidRPr="00122DEC" w:rsidRDefault="00EC0982" w:rsidP="00D04993">
      <w:pPr>
        <w:spacing w:after="0" w:line="240" w:lineRule="auto"/>
        <w:ind w:firstLine="709"/>
        <w:jc w:val="both"/>
        <w:rPr>
          <w:rFonts w:ascii="Times New Roman" w:hAnsi="Times New Roman" w:cs="Times New Roman"/>
          <w:sz w:val="28"/>
          <w:szCs w:val="28"/>
          <w:u w:val="single"/>
        </w:rPr>
      </w:pPr>
      <w:r w:rsidRPr="0022102F">
        <w:rPr>
          <w:rFonts w:ascii="Times New Roman" w:hAnsi="Times New Roman" w:cs="Times New Roman"/>
          <w:sz w:val="28"/>
          <w:szCs w:val="28"/>
          <w:lang w:val="uk-UA"/>
        </w:rPr>
        <w:t xml:space="preserve">           </w:t>
      </w:r>
      <w:r w:rsidRPr="00122DEC">
        <w:rPr>
          <w:rFonts w:ascii="Times New Roman" w:hAnsi="Times New Roman" w:cs="Times New Roman"/>
          <w:sz w:val="28"/>
          <w:szCs w:val="28"/>
        </w:rPr>
        <w:t>м. Первомайськ</w:t>
      </w:r>
    </w:p>
    <w:p w:rsidR="00EC0982" w:rsidRPr="00122DEC" w:rsidRDefault="00EC0982" w:rsidP="00D04993">
      <w:pPr>
        <w:spacing w:after="0" w:line="240" w:lineRule="auto"/>
        <w:ind w:firstLine="709"/>
        <w:jc w:val="both"/>
        <w:rPr>
          <w:rFonts w:ascii="Times New Roman" w:hAnsi="Times New Roman" w:cs="Times New Roman"/>
          <w:sz w:val="28"/>
          <w:szCs w:val="28"/>
        </w:rPr>
      </w:pPr>
    </w:p>
    <w:p w:rsidR="00EC0982" w:rsidRPr="00122DEC" w:rsidRDefault="00EC0982" w:rsidP="00A43EC5">
      <w:pPr>
        <w:spacing w:after="0" w:line="240" w:lineRule="auto"/>
        <w:jc w:val="both"/>
        <w:rPr>
          <w:rFonts w:ascii="Times New Roman" w:hAnsi="Times New Roman" w:cs="Times New Roman"/>
          <w:sz w:val="28"/>
          <w:szCs w:val="28"/>
          <w:lang w:val="uk-UA"/>
        </w:rPr>
      </w:pPr>
      <w:r w:rsidRPr="00122DEC">
        <w:rPr>
          <w:rFonts w:ascii="Times New Roman" w:hAnsi="Times New Roman" w:cs="Times New Roman"/>
          <w:sz w:val="28"/>
          <w:szCs w:val="28"/>
        </w:rPr>
        <w:t>Про бюджет</w:t>
      </w:r>
      <w:r w:rsidRPr="00122DEC">
        <w:rPr>
          <w:rFonts w:ascii="Times New Roman" w:hAnsi="Times New Roman" w:cs="Times New Roman"/>
          <w:sz w:val="28"/>
          <w:szCs w:val="28"/>
          <w:lang w:val="uk-UA"/>
        </w:rPr>
        <w:t xml:space="preserve"> </w:t>
      </w:r>
      <w:r w:rsidRPr="00122DEC">
        <w:rPr>
          <w:rFonts w:ascii="Times New Roman" w:hAnsi="Times New Roman" w:cs="Times New Roman"/>
          <w:sz w:val="28"/>
          <w:szCs w:val="28"/>
        </w:rPr>
        <w:t xml:space="preserve">міста  </w:t>
      </w:r>
    </w:p>
    <w:p w:rsidR="00EC0982" w:rsidRPr="00122DEC" w:rsidRDefault="00EC0982" w:rsidP="00A43EC5">
      <w:pPr>
        <w:spacing w:after="0" w:line="240" w:lineRule="auto"/>
        <w:jc w:val="both"/>
        <w:rPr>
          <w:rFonts w:ascii="Times New Roman" w:hAnsi="Times New Roman" w:cs="Times New Roman"/>
          <w:sz w:val="28"/>
          <w:szCs w:val="28"/>
        </w:rPr>
      </w:pPr>
      <w:r w:rsidRPr="00122DEC">
        <w:rPr>
          <w:rFonts w:ascii="Times New Roman" w:hAnsi="Times New Roman" w:cs="Times New Roman"/>
          <w:sz w:val="28"/>
          <w:szCs w:val="28"/>
        </w:rPr>
        <w:t>Первомайська на 20</w:t>
      </w:r>
      <w:r w:rsidR="005B0941">
        <w:rPr>
          <w:rFonts w:ascii="Times New Roman" w:hAnsi="Times New Roman" w:cs="Times New Roman"/>
          <w:sz w:val="28"/>
          <w:szCs w:val="28"/>
          <w:lang w:val="uk-UA"/>
        </w:rPr>
        <w:t>20</w:t>
      </w:r>
      <w:r w:rsidRPr="00122DEC">
        <w:rPr>
          <w:rFonts w:ascii="Times New Roman" w:hAnsi="Times New Roman" w:cs="Times New Roman"/>
          <w:sz w:val="28"/>
          <w:szCs w:val="28"/>
        </w:rPr>
        <w:t xml:space="preserve"> рік</w:t>
      </w:r>
    </w:p>
    <w:p w:rsidR="00EC0982" w:rsidRPr="00122DEC" w:rsidRDefault="00EC0982" w:rsidP="00D04993">
      <w:pPr>
        <w:spacing w:after="0" w:line="240" w:lineRule="auto"/>
        <w:ind w:firstLine="709"/>
        <w:jc w:val="both"/>
        <w:rPr>
          <w:rFonts w:ascii="Times New Roman" w:hAnsi="Times New Roman" w:cs="Times New Roman"/>
          <w:sz w:val="28"/>
          <w:szCs w:val="28"/>
        </w:rPr>
      </w:pPr>
    </w:p>
    <w:p w:rsidR="00EC0982" w:rsidRPr="00D049D2" w:rsidRDefault="00EC0982" w:rsidP="00D049D2">
      <w:pPr>
        <w:pStyle w:val="a5"/>
        <w:spacing w:before="0" w:beforeAutospacing="0" w:after="0" w:afterAutospacing="0"/>
        <w:ind w:firstLine="709"/>
        <w:jc w:val="both"/>
        <w:rPr>
          <w:sz w:val="28"/>
          <w:szCs w:val="28"/>
          <w:lang w:val="uk-UA"/>
        </w:rPr>
      </w:pPr>
      <w:bookmarkStart w:id="1" w:name="n21"/>
      <w:bookmarkEnd w:id="1"/>
      <w:r w:rsidRPr="00122DEC">
        <w:rPr>
          <w:sz w:val="28"/>
          <w:szCs w:val="28"/>
        </w:rPr>
        <w:t>Розглянувши поданий проект бюджету міста Первомайська на 20</w:t>
      </w:r>
      <w:r w:rsidR="005B0941">
        <w:rPr>
          <w:sz w:val="28"/>
          <w:szCs w:val="28"/>
          <w:lang w:val="uk-UA"/>
        </w:rPr>
        <w:t>20</w:t>
      </w:r>
      <w:r w:rsidRPr="00122DEC">
        <w:rPr>
          <w:sz w:val="28"/>
          <w:szCs w:val="28"/>
        </w:rPr>
        <w:t xml:space="preserve"> рік, відповідно до проекту Закону України «Про Державний бюджет України на 20</w:t>
      </w:r>
      <w:r w:rsidR="00D049D2">
        <w:rPr>
          <w:sz w:val="28"/>
          <w:szCs w:val="28"/>
          <w:lang w:val="uk-UA"/>
        </w:rPr>
        <w:t>20</w:t>
      </w:r>
      <w:r w:rsidRPr="00D049D2">
        <w:rPr>
          <w:sz w:val="28"/>
          <w:szCs w:val="28"/>
          <w:lang w:val="uk-UA"/>
        </w:rPr>
        <w:t xml:space="preserve"> рік», статей 2, 3 та розділу ІІІ, частини 4 статті 28 Бюджетного кодексу України, норм Податкового кодексу України, проекту  рішення Миколаївської обласної ради   «Про обласний бюджет Миколаївської області на 20</w:t>
      </w:r>
      <w:r w:rsidR="00C3000E">
        <w:rPr>
          <w:sz w:val="28"/>
          <w:szCs w:val="28"/>
          <w:lang w:val="uk-UA"/>
        </w:rPr>
        <w:t>20</w:t>
      </w:r>
      <w:r w:rsidRPr="00D049D2">
        <w:rPr>
          <w:sz w:val="28"/>
          <w:szCs w:val="28"/>
          <w:lang w:val="uk-UA"/>
        </w:rPr>
        <w:t xml:space="preserve"> рік», керуючись пунктом 23 частини 1 статті 26, статтею </w:t>
      </w:r>
      <w:r w:rsidRPr="00122DEC">
        <w:rPr>
          <w:sz w:val="28"/>
          <w:szCs w:val="28"/>
        </w:rPr>
        <w:t xml:space="preserve">59, частин 1, 4  статті 61 Закону України «Про місцеве самоврядування в Україні», Первомайська міська рада </w:t>
      </w:r>
    </w:p>
    <w:p w:rsidR="00EC0982" w:rsidRPr="00122DEC" w:rsidRDefault="00EC0982" w:rsidP="00D04993">
      <w:pPr>
        <w:pStyle w:val="a5"/>
        <w:spacing w:before="0" w:beforeAutospacing="0" w:after="0" w:afterAutospacing="0"/>
        <w:ind w:firstLine="709"/>
        <w:jc w:val="both"/>
        <w:rPr>
          <w:sz w:val="28"/>
          <w:szCs w:val="28"/>
        </w:rPr>
      </w:pPr>
      <w:r w:rsidRPr="00122DEC">
        <w:rPr>
          <w:sz w:val="28"/>
          <w:szCs w:val="28"/>
        </w:rPr>
        <w:t>ВИРІШИЛА:          </w:t>
      </w:r>
    </w:p>
    <w:p w:rsidR="00A70C4A" w:rsidRPr="00122DEC" w:rsidRDefault="00122DEC"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uk-UA"/>
        </w:rPr>
        <w:t xml:space="preserve">   </w:t>
      </w:r>
      <w:r w:rsidR="00A70C4A" w:rsidRPr="00122DEC">
        <w:rPr>
          <w:rFonts w:ascii="Times New Roman" w:eastAsia="Times New Roman" w:hAnsi="Times New Roman" w:cs="Times New Roman"/>
          <w:color w:val="000000"/>
          <w:sz w:val="28"/>
          <w:szCs w:val="28"/>
        </w:rPr>
        <w:t>1. Визначити на 20</w:t>
      </w:r>
      <w:r w:rsidR="00E3505E" w:rsidRPr="00122DEC">
        <w:rPr>
          <w:rFonts w:ascii="Times New Roman" w:eastAsia="Times New Roman" w:hAnsi="Times New Roman" w:cs="Times New Roman"/>
          <w:color w:val="000000"/>
          <w:sz w:val="28"/>
          <w:szCs w:val="28"/>
          <w:lang w:val="uk-UA"/>
        </w:rPr>
        <w:t>20</w:t>
      </w:r>
      <w:r w:rsidR="00A70C4A" w:rsidRPr="00122DEC">
        <w:rPr>
          <w:rFonts w:ascii="Times New Roman" w:eastAsia="Times New Roman" w:hAnsi="Times New Roman" w:cs="Times New Roman"/>
          <w:color w:val="000000"/>
          <w:sz w:val="28"/>
          <w:szCs w:val="28"/>
        </w:rPr>
        <w:t xml:space="preserve"> рік:</w:t>
      </w:r>
    </w:p>
    <w:p w:rsidR="00A70C4A" w:rsidRPr="00122DEC" w:rsidRDefault="00A70C4A"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2" w:name="n22"/>
      <w:bookmarkEnd w:id="2"/>
      <w:r w:rsidRPr="00122DEC">
        <w:rPr>
          <w:rFonts w:ascii="Times New Roman" w:eastAsia="Times New Roman" w:hAnsi="Times New Roman" w:cs="Times New Roman"/>
          <w:color w:val="000000"/>
          <w:sz w:val="28"/>
          <w:szCs w:val="28"/>
        </w:rPr>
        <w:t>доходи місцевого бюджету у сумі</w:t>
      </w:r>
      <w:r w:rsidR="00A45E24">
        <w:rPr>
          <w:rFonts w:ascii="Times New Roman" w:eastAsia="Times New Roman" w:hAnsi="Times New Roman" w:cs="Times New Roman"/>
          <w:color w:val="000000"/>
          <w:sz w:val="28"/>
          <w:szCs w:val="28"/>
          <w:lang w:val="uk-UA"/>
        </w:rPr>
        <w:t xml:space="preserve"> -</w:t>
      </w:r>
      <w:r w:rsidRPr="00122DEC">
        <w:rPr>
          <w:rFonts w:ascii="Times New Roman" w:eastAsia="Times New Roman" w:hAnsi="Times New Roman" w:cs="Times New Roman"/>
          <w:color w:val="000000"/>
          <w:sz w:val="28"/>
          <w:szCs w:val="28"/>
        </w:rPr>
        <w:t xml:space="preserve"> </w:t>
      </w:r>
      <w:r w:rsidR="00934640">
        <w:rPr>
          <w:rFonts w:ascii="Times New Roman" w:eastAsia="Times New Roman" w:hAnsi="Times New Roman" w:cs="Times New Roman"/>
          <w:color w:val="000000"/>
          <w:sz w:val="28"/>
          <w:szCs w:val="28"/>
          <w:lang w:val="uk-UA"/>
        </w:rPr>
        <w:t>413899972,00</w:t>
      </w:r>
      <w:r w:rsidRPr="00122DEC">
        <w:rPr>
          <w:rFonts w:ascii="Times New Roman" w:eastAsia="Times New Roman" w:hAnsi="Times New Roman" w:cs="Times New Roman"/>
          <w:color w:val="000000"/>
          <w:sz w:val="28"/>
          <w:szCs w:val="28"/>
        </w:rPr>
        <w:t xml:space="preserve"> гривень, у тому числі доходи загального фонду місцевого бюджету </w:t>
      </w:r>
      <w:r w:rsidR="0002786A">
        <w:rPr>
          <w:rFonts w:ascii="Times New Roman" w:eastAsia="Times New Roman" w:hAnsi="Times New Roman" w:cs="Times New Roman"/>
          <w:color w:val="000000"/>
          <w:sz w:val="28"/>
          <w:szCs w:val="28"/>
        </w:rPr>
        <w:t>–</w:t>
      </w:r>
      <w:r w:rsidRPr="00122DEC">
        <w:rPr>
          <w:rFonts w:ascii="Times New Roman" w:eastAsia="Times New Roman" w:hAnsi="Times New Roman" w:cs="Times New Roman"/>
          <w:color w:val="000000"/>
          <w:sz w:val="28"/>
          <w:szCs w:val="28"/>
        </w:rPr>
        <w:t xml:space="preserve"> </w:t>
      </w:r>
      <w:r w:rsidR="00A50F4B">
        <w:rPr>
          <w:rFonts w:ascii="Times New Roman" w:eastAsia="Times New Roman" w:hAnsi="Times New Roman" w:cs="Times New Roman"/>
          <w:color w:val="000000"/>
          <w:sz w:val="28"/>
          <w:szCs w:val="28"/>
          <w:lang w:val="uk-UA"/>
        </w:rPr>
        <w:t>396187473,0</w:t>
      </w:r>
      <w:r w:rsidR="0054703D">
        <w:rPr>
          <w:rFonts w:ascii="Times New Roman" w:eastAsia="Times New Roman" w:hAnsi="Times New Roman" w:cs="Times New Roman"/>
          <w:color w:val="000000"/>
          <w:sz w:val="28"/>
          <w:szCs w:val="28"/>
          <w:lang w:val="uk-UA"/>
        </w:rPr>
        <w:t>0</w:t>
      </w:r>
      <w:r w:rsidR="0002786A">
        <w:rPr>
          <w:rFonts w:ascii="Times New Roman" w:eastAsia="Times New Roman" w:hAnsi="Times New Roman" w:cs="Times New Roman"/>
          <w:color w:val="000000"/>
          <w:sz w:val="28"/>
          <w:szCs w:val="28"/>
          <w:lang w:val="uk-UA"/>
        </w:rPr>
        <w:t xml:space="preserve"> </w:t>
      </w:r>
      <w:r w:rsidRPr="00122DEC">
        <w:rPr>
          <w:rFonts w:ascii="Times New Roman" w:eastAsia="Times New Roman" w:hAnsi="Times New Roman" w:cs="Times New Roman"/>
          <w:color w:val="000000"/>
          <w:sz w:val="28"/>
          <w:szCs w:val="28"/>
        </w:rPr>
        <w:t xml:space="preserve">гривень та доходи спеціального фонду місцевого бюджету </w:t>
      </w:r>
      <w:r w:rsidR="00A45E24">
        <w:rPr>
          <w:rFonts w:ascii="Times New Roman" w:eastAsia="Times New Roman" w:hAnsi="Times New Roman" w:cs="Times New Roman"/>
          <w:color w:val="000000"/>
          <w:sz w:val="28"/>
          <w:szCs w:val="28"/>
        </w:rPr>
        <w:t>–</w:t>
      </w:r>
      <w:r w:rsidR="00A45E24">
        <w:rPr>
          <w:rFonts w:ascii="Times New Roman" w:eastAsia="Times New Roman" w:hAnsi="Times New Roman" w:cs="Times New Roman"/>
          <w:color w:val="000000"/>
          <w:sz w:val="28"/>
          <w:szCs w:val="28"/>
          <w:lang w:val="uk-UA"/>
        </w:rPr>
        <w:t xml:space="preserve"> 1</w:t>
      </w:r>
      <w:r w:rsidR="00934640">
        <w:rPr>
          <w:rFonts w:ascii="Times New Roman" w:eastAsia="Times New Roman" w:hAnsi="Times New Roman" w:cs="Times New Roman"/>
          <w:color w:val="000000"/>
          <w:sz w:val="28"/>
          <w:szCs w:val="28"/>
          <w:lang w:val="uk-UA"/>
        </w:rPr>
        <w:t>7712499</w:t>
      </w:r>
      <w:r w:rsidR="00A45E24">
        <w:rPr>
          <w:rFonts w:ascii="Times New Roman" w:eastAsia="Times New Roman" w:hAnsi="Times New Roman" w:cs="Times New Roman"/>
          <w:color w:val="000000"/>
          <w:sz w:val="28"/>
          <w:szCs w:val="28"/>
          <w:lang w:val="uk-UA"/>
        </w:rPr>
        <w:t>,0</w:t>
      </w:r>
      <w:r w:rsidR="00C3000E">
        <w:rPr>
          <w:rFonts w:ascii="Times New Roman" w:eastAsia="Times New Roman" w:hAnsi="Times New Roman" w:cs="Times New Roman"/>
          <w:color w:val="000000"/>
          <w:sz w:val="28"/>
          <w:szCs w:val="28"/>
          <w:lang w:val="uk-UA"/>
        </w:rPr>
        <w:t>0</w:t>
      </w:r>
      <w:r w:rsidRPr="00122DEC">
        <w:rPr>
          <w:rFonts w:ascii="Times New Roman" w:eastAsia="Times New Roman" w:hAnsi="Times New Roman" w:cs="Times New Roman"/>
          <w:color w:val="000000"/>
          <w:sz w:val="28"/>
          <w:szCs w:val="28"/>
        </w:rPr>
        <w:t xml:space="preserve"> гривень</w:t>
      </w:r>
      <w:r w:rsidR="00A45E24">
        <w:rPr>
          <w:rFonts w:ascii="Times New Roman" w:eastAsia="Times New Roman" w:hAnsi="Times New Roman" w:cs="Times New Roman"/>
          <w:color w:val="000000"/>
          <w:sz w:val="28"/>
          <w:szCs w:val="28"/>
          <w:lang w:val="uk-UA"/>
        </w:rPr>
        <w:t xml:space="preserve">, </w:t>
      </w:r>
      <w:r w:rsidRPr="00122DEC">
        <w:rPr>
          <w:rFonts w:ascii="Times New Roman" w:eastAsia="Times New Roman" w:hAnsi="Times New Roman" w:cs="Times New Roman"/>
          <w:color w:val="000000"/>
          <w:sz w:val="28"/>
          <w:szCs w:val="28"/>
        </w:rPr>
        <w:t>згідно з</w:t>
      </w:r>
      <w:r w:rsidR="00E3505E" w:rsidRPr="00122DEC">
        <w:rPr>
          <w:rFonts w:ascii="Times New Roman" w:eastAsia="Times New Roman" w:hAnsi="Times New Roman" w:cs="Times New Roman"/>
          <w:color w:val="000000"/>
          <w:sz w:val="28"/>
          <w:szCs w:val="28"/>
          <w:lang w:val="uk-UA"/>
        </w:rPr>
        <w:t xml:space="preserve"> </w:t>
      </w:r>
      <w:r w:rsidRPr="00122DEC">
        <w:rPr>
          <w:rFonts w:ascii="Times New Roman" w:eastAsia="Times New Roman" w:hAnsi="Times New Roman" w:cs="Times New Roman"/>
          <w:color w:val="000000"/>
          <w:sz w:val="28"/>
          <w:szCs w:val="28"/>
        </w:rPr>
        <w:t> </w:t>
      </w:r>
      <w:hyperlink r:id="rId8" w:anchor="n89" w:history="1">
        <w:r w:rsidRPr="00122DEC">
          <w:rPr>
            <w:rFonts w:ascii="Times New Roman" w:eastAsia="Times New Roman" w:hAnsi="Times New Roman" w:cs="Times New Roman"/>
            <w:color w:val="0000FF"/>
            <w:sz w:val="28"/>
            <w:szCs w:val="28"/>
            <w:u w:val="single"/>
          </w:rPr>
          <w:t>додатком 1</w:t>
        </w:r>
      </w:hyperlink>
      <w:r w:rsidRPr="00122DEC">
        <w:rPr>
          <w:rFonts w:ascii="Times New Roman" w:eastAsia="Times New Roman" w:hAnsi="Times New Roman" w:cs="Times New Roman"/>
          <w:color w:val="000000"/>
          <w:sz w:val="28"/>
          <w:szCs w:val="28"/>
        </w:rPr>
        <w:t> до цього рішення;</w:t>
      </w:r>
    </w:p>
    <w:p w:rsidR="00A70C4A" w:rsidRPr="00122DEC" w:rsidRDefault="00A70C4A"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3" w:name="n23"/>
      <w:bookmarkEnd w:id="3"/>
      <w:r w:rsidRPr="00122DEC">
        <w:rPr>
          <w:rFonts w:ascii="Times New Roman" w:eastAsia="Times New Roman" w:hAnsi="Times New Roman" w:cs="Times New Roman"/>
          <w:color w:val="000000"/>
          <w:sz w:val="28"/>
          <w:szCs w:val="28"/>
        </w:rPr>
        <w:t xml:space="preserve">видатки місцевого бюджету у сумі </w:t>
      </w:r>
      <w:r w:rsidR="00C3000E">
        <w:rPr>
          <w:rFonts w:ascii="Times New Roman" w:eastAsia="Times New Roman" w:hAnsi="Times New Roman" w:cs="Times New Roman"/>
          <w:color w:val="000000"/>
          <w:sz w:val="28"/>
          <w:szCs w:val="28"/>
          <w:lang w:val="uk-UA"/>
        </w:rPr>
        <w:t>41</w:t>
      </w:r>
      <w:r w:rsidR="00934640">
        <w:rPr>
          <w:rFonts w:ascii="Times New Roman" w:eastAsia="Times New Roman" w:hAnsi="Times New Roman" w:cs="Times New Roman"/>
          <w:color w:val="000000"/>
          <w:sz w:val="28"/>
          <w:szCs w:val="28"/>
          <w:lang w:val="uk-UA"/>
        </w:rPr>
        <w:t>3899972</w:t>
      </w:r>
      <w:r w:rsidR="00C3000E">
        <w:rPr>
          <w:rFonts w:ascii="Times New Roman" w:eastAsia="Times New Roman" w:hAnsi="Times New Roman" w:cs="Times New Roman"/>
          <w:color w:val="000000"/>
          <w:sz w:val="28"/>
          <w:szCs w:val="28"/>
          <w:lang w:val="uk-UA"/>
        </w:rPr>
        <w:t>,00</w:t>
      </w:r>
      <w:r w:rsidR="00C3000E" w:rsidRPr="00122DEC">
        <w:rPr>
          <w:rFonts w:ascii="Times New Roman" w:eastAsia="Times New Roman" w:hAnsi="Times New Roman" w:cs="Times New Roman"/>
          <w:color w:val="000000"/>
          <w:sz w:val="28"/>
          <w:szCs w:val="28"/>
        </w:rPr>
        <w:t xml:space="preserve"> </w:t>
      </w:r>
      <w:r w:rsidRPr="00122DEC">
        <w:rPr>
          <w:rFonts w:ascii="Times New Roman" w:eastAsia="Times New Roman" w:hAnsi="Times New Roman" w:cs="Times New Roman"/>
          <w:color w:val="000000"/>
          <w:sz w:val="28"/>
          <w:szCs w:val="28"/>
        </w:rPr>
        <w:t xml:space="preserve"> гривень, у тому числі видатки загального фонду місцевого бюджету - </w:t>
      </w:r>
      <w:r w:rsidR="0054703D">
        <w:rPr>
          <w:rFonts w:ascii="Times New Roman" w:eastAsia="Times New Roman" w:hAnsi="Times New Roman" w:cs="Times New Roman"/>
          <w:color w:val="000000"/>
          <w:sz w:val="28"/>
          <w:szCs w:val="28"/>
          <w:lang w:val="uk-UA"/>
        </w:rPr>
        <w:t xml:space="preserve">396187473,00 </w:t>
      </w:r>
      <w:r w:rsidR="0002786A" w:rsidRPr="00122DEC">
        <w:rPr>
          <w:rFonts w:ascii="Times New Roman" w:eastAsia="Times New Roman" w:hAnsi="Times New Roman" w:cs="Times New Roman"/>
          <w:color w:val="000000"/>
          <w:sz w:val="28"/>
          <w:szCs w:val="28"/>
        </w:rPr>
        <w:t xml:space="preserve"> </w:t>
      </w:r>
      <w:r w:rsidR="0002786A">
        <w:rPr>
          <w:rFonts w:ascii="Times New Roman" w:eastAsia="Times New Roman" w:hAnsi="Times New Roman" w:cs="Times New Roman"/>
          <w:color w:val="000000"/>
          <w:sz w:val="28"/>
          <w:szCs w:val="28"/>
          <w:lang w:val="uk-UA"/>
        </w:rPr>
        <w:t>г</w:t>
      </w:r>
      <w:r w:rsidRPr="00122DEC">
        <w:rPr>
          <w:rFonts w:ascii="Times New Roman" w:eastAsia="Times New Roman" w:hAnsi="Times New Roman" w:cs="Times New Roman"/>
          <w:color w:val="000000"/>
          <w:sz w:val="28"/>
          <w:szCs w:val="28"/>
        </w:rPr>
        <w:t xml:space="preserve">ривень та видатки спеціального фонду місцевого бюджету </w:t>
      </w:r>
      <w:r w:rsidR="00934640">
        <w:rPr>
          <w:rFonts w:ascii="Times New Roman" w:eastAsia="Times New Roman" w:hAnsi="Times New Roman" w:cs="Times New Roman"/>
          <w:color w:val="000000"/>
          <w:sz w:val="28"/>
          <w:szCs w:val="28"/>
        </w:rPr>
        <w:t>–</w:t>
      </w:r>
      <w:r w:rsidRPr="00122DEC">
        <w:rPr>
          <w:rFonts w:ascii="Times New Roman" w:eastAsia="Times New Roman" w:hAnsi="Times New Roman" w:cs="Times New Roman"/>
          <w:color w:val="000000"/>
          <w:sz w:val="28"/>
          <w:szCs w:val="28"/>
        </w:rPr>
        <w:t xml:space="preserve"> </w:t>
      </w:r>
      <w:r w:rsidR="00C3000E">
        <w:rPr>
          <w:rFonts w:ascii="Times New Roman" w:eastAsia="Times New Roman" w:hAnsi="Times New Roman" w:cs="Times New Roman"/>
          <w:color w:val="000000"/>
          <w:sz w:val="28"/>
          <w:szCs w:val="28"/>
          <w:lang w:val="uk-UA"/>
        </w:rPr>
        <w:t>1</w:t>
      </w:r>
      <w:r w:rsidR="00934640">
        <w:rPr>
          <w:rFonts w:ascii="Times New Roman" w:eastAsia="Times New Roman" w:hAnsi="Times New Roman" w:cs="Times New Roman"/>
          <w:color w:val="000000"/>
          <w:sz w:val="28"/>
          <w:szCs w:val="28"/>
          <w:lang w:val="uk-UA"/>
        </w:rPr>
        <w:t>7712499,</w:t>
      </w:r>
      <w:r w:rsidR="00C3000E">
        <w:rPr>
          <w:rFonts w:ascii="Times New Roman" w:eastAsia="Times New Roman" w:hAnsi="Times New Roman" w:cs="Times New Roman"/>
          <w:color w:val="000000"/>
          <w:sz w:val="28"/>
          <w:szCs w:val="28"/>
          <w:lang w:val="uk-UA"/>
        </w:rPr>
        <w:t>00</w:t>
      </w:r>
      <w:r w:rsidR="00C3000E" w:rsidRPr="00122DEC">
        <w:rPr>
          <w:rFonts w:ascii="Times New Roman" w:eastAsia="Times New Roman" w:hAnsi="Times New Roman" w:cs="Times New Roman"/>
          <w:color w:val="000000"/>
          <w:sz w:val="28"/>
          <w:szCs w:val="28"/>
        </w:rPr>
        <w:t xml:space="preserve"> </w:t>
      </w:r>
      <w:r w:rsidRPr="00122DEC">
        <w:rPr>
          <w:rFonts w:ascii="Times New Roman" w:eastAsia="Times New Roman" w:hAnsi="Times New Roman" w:cs="Times New Roman"/>
          <w:color w:val="000000"/>
          <w:sz w:val="28"/>
          <w:szCs w:val="28"/>
        </w:rPr>
        <w:t xml:space="preserve"> гривень;</w:t>
      </w:r>
    </w:p>
    <w:p w:rsidR="00A70C4A" w:rsidRPr="00122DEC" w:rsidRDefault="00A70C4A"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4" w:name="n24"/>
      <w:bookmarkStart w:id="5" w:name="n28"/>
      <w:bookmarkEnd w:id="4"/>
      <w:bookmarkEnd w:id="5"/>
      <w:r w:rsidRPr="00122DEC">
        <w:rPr>
          <w:rFonts w:ascii="Times New Roman" w:eastAsia="Times New Roman" w:hAnsi="Times New Roman" w:cs="Times New Roman"/>
          <w:color w:val="000000"/>
          <w:sz w:val="28"/>
          <w:szCs w:val="28"/>
        </w:rPr>
        <w:t xml:space="preserve">оборотний залишок бюджетних коштів місцевого бюджету у розмірі </w:t>
      </w:r>
      <w:r w:rsidR="003D3EC4">
        <w:rPr>
          <w:rFonts w:ascii="Times New Roman" w:eastAsia="Times New Roman" w:hAnsi="Times New Roman" w:cs="Times New Roman"/>
          <w:color w:val="000000"/>
          <w:sz w:val="28"/>
          <w:szCs w:val="28"/>
          <w:lang w:val="uk-UA"/>
        </w:rPr>
        <w:t>1000000</w:t>
      </w:r>
      <w:r w:rsidR="00E3505E" w:rsidRPr="00122DEC">
        <w:rPr>
          <w:rFonts w:ascii="Times New Roman" w:eastAsia="Times New Roman" w:hAnsi="Times New Roman" w:cs="Times New Roman"/>
          <w:color w:val="000000"/>
          <w:sz w:val="28"/>
          <w:szCs w:val="28"/>
          <w:lang w:val="uk-UA"/>
        </w:rPr>
        <w:t>,00</w:t>
      </w:r>
      <w:r w:rsidRPr="00122DEC">
        <w:rPr>
          <w:rFonts w:ascii="Times New Roman" w:eastAsia="Times New Roman" w:hAnsi="Times New Roman" w:cs="Times New Roman"/>
          <w:color w:val="000000"/>
          <w:sz w:val="28"/>
          <w:szCs w:val="28"/>
        </w:rPr>
        <w:t xml:space="preserve">гривень, що становить </w:t>
      </w:r>
      <w:r w:rsidR="003D3EC4">
        <w:rPr>
          <w:rFonts w:ascii="Times New Roman" w:eastAsia="Times New Roman" w:hAnsi="Times New Roman" w:cs="Times New Roman"/>
          <w:color w:val="000000"/>
          <w:sz w:val="28"/>
          <w:szCs w:val="28"/>
          <w:lang w:val="uk-UA"/>
        </w:rPr>
        <w:t>0,2</w:t>
      </w:r>
      <w:r w:rsidRPr="00122DEC">
        <w:rPr>
          <w:rFonts w:ascii="Times New Roman" w:eastAsia="Times New Roman" w:hAnsi="Times New Roman" w:cs="Times New Roman"/>
          <w:color w:val="000000"/>
          <w:sz w:val="28"/>
          <w:szCs w:val="28"/>
        </w:rPr>
        <w:t xml:space="preserve"> відсотк</w:t>
      </w:r>
      <w:r w:rsidR="003D3EC4">
        <w:rPr>
          <w:rFonts w:ascii="Times New Roman" w:eastAsia="Times New Roman" w:hAnsi="Times New Roman" w:cs="Times New Roman"/>
          <w:color w:val="000000"/>
          <w:sz w:val="28"/>
          <w:szCs w:val="28"/>
          <w:lang w:val="uk-UA"/>
        </w:rPr>
        <w:t>а</w:t>
      </w:r>
      <w:r w:rsidRPr="00122DEC">
        <w:rPr>
          <w:rFonts w:ascii="Times New Roman" w:eastAsia="Times New Roman" w:hAnsi="Times New Roman" w:cs="Times New Roman"/>
          <w:color w:val="000000"/>
          <w:sz w:val="28"/>
          <w:szCs w:val="28"/>
        </w:rPr>
        <w:t xml:space="preserve"> видатків загального фонду місцевого бюджету, визначених цим пунктом;</w:t>
      </w:r>
    </w:p>
    <w:p w:rsidR="00A70C4A" w:rsidRPr="00122DEC" w:rsidRDefault="00A70C4A"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6" w:name="n29"/>
      <w:bookmarkEnd w:id="6"/>
      <w:r w:rsidRPr="00122DEC">
        <w:rPr>
          <w:rFonts w:ascii="Times New Roman" w:eastAsia="Times New Roman" w:hAnsi="Times New Roman" w:cs="Times New Roman"/>
          <w:color w:val="000000"/>
          <w:sz w:val="28"/>
          <w:szCs w:val="28"/>
        </w:rPr>
        <w:t xml:space="preserve">резервний фонд місцевого бюджету у розмірі </w:t>
      </w:r>
      <w:r w:rsidR="00E3505E" w:rsidRPr="00122DEC">
        <w:rPr>
          <w:rFonts w:ascii="Times New Roman" w:eastAsia="Times New Roman" w:hAnsi="Times New Roman" w:cs="Times New Roman"/>
          <w:color w:val="000000"/>
          <w:sz w:val="28"/>
          <w:szCs w:val="28"/>
          <w:lang w:val="uk-UA"/>
        </w:rPr>
        <w:t>300000,00</w:t>
      </w:r>
      <w:r w:rsidRPr="00122DEC">
        <w:rPr>
          <w:rFonts w:ascii="Times New Roman" w:eastAsia="Times New Roman" w:hAnsi="Times New Roman" w:cs="Times New Roman"/>
          <w:color w:val="000000"/>
          <w:sz w:val="28"/>
          <w:szCs w:val="28"/>
        </w:rPr>
        <w:t xml:space="preserve"> гривень, що становить </w:t>
      </w:r>
      <w:r w:rsidR="003D3EC4">
        <w:rPr>
          <w:rFonts w:ascii="Times New Roman" w:eastAsia="Times New Roman" w:hAnsi="Times New Roman" w:cs="Times New Roman"/>
          <w:color w:val="000000"/>
          <w:sz w:val="28"/>
          <w:szCs w:val="28"/>
          <w:lang w:val="uk-UA"/>
        </w:rPr>
        <w:t>0,08</w:t>
      </w:r>
      <w:r w:rsidRPr="00122DEC">
        <w:rPr>
          <w:rFonts w:ascii="Times New Roman" w:eastAsia="Times New Roman" w:hAnsi="Times New Roman" w:cs="Times New Roman"/>
          <w:color w:val="000000"/>
          <w:sz w:val="28"/>
          <w:szCs w:val="28"/>
        </w:rPr>
        <w:t xml:space="preserve"> відсотк</w:t>
      </w:r>
      <w:r w:rsidR="003D3EC4">
        <w:rPr>
          <w:rFonts w:ascii="Times New Roman" w:eastAsia="Times New Roman" w:hAnsi="Times New Roman" w:cs="Times New Roman"/>
          <w:color w:val="000000"/>
          <w:sz w:val="28"/>
          <w:szCs w:val="28"/>
          <w:lang w:val="uk-UA"/>
        </w:rPr>
        <w:t>а</w:t>
      </w:r>
      <w:r w:rsidRPr="00122DEC">
        <w:rPr>
          <w:rFonts w:ascii="Times New Roman" w:eastAsia="Times New Roman" w:hAnsi="Times New Roman" w:cs="Times New Roman"/>
          <w:color w:val="000000"/>
          <w:sz w:val="28"/>
          <w:szCs w:val="28"/>
        </w:rPr>
        <w:t xml:space="preserve"> видатків загального фонду місцевого бюджету, визначених цим пунктом.</w:t>
      </w:r>
    </w:p>
    <w:p w:rsidR="00166B1F" w:rsidRDefault="00F367C5" w:rsidP="00D04993">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bookmarkStart w:id="7" w:name="n30"/>
      <w:bookmarkEnd w:id="7"/>
      <w:r>
        <w:rPr>
          <w:rFonts w:ascii="Times New Roman" w:eastAsia="Times New Roman" w:hAnsi="Times New Roman" w:cs="Times New Roman"/>
          <w:color w:val="000000"/>
          <w:sz w:val="28"/>
          <w:szCs w:val="28"/>
          <w:lang w:val="uk-UA"/>
        </w:rPr>
        <w:lastRenderedPageBreak/>
        <w:t xml:space="preserve"> </w:t>
      </w:r>
    </w:p>
    <w:p w:rsidR="00A70C4A" w:rsidRPr="00122DEC" w:rsidRDefault="00122DEC"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uk-UA"/>
        </w:rPr>
        <w:t xml:space="preserve">  </w:t>
      </w:r>
      <w:r w:rsidR="00A70C4A" w:rsidRPr="00122DEC">
        <w:rPr>
          <w:rFonts w:ascii="Times New Roman" w:eastAsia="Times New Roman" w:hAnsi="Times New Roman" w:cs="Times New Roman"/>
          <w:color w:val="000000"/>
          <w:sz w:val="28"/>
          <w:szCs w:val="28"/>
        </w:rPr>
        <w:t>2. Затвердити бюджетні призначення головним розпорядникам коштів місцевого бюджету на 20</w:t>
      </w:r>
      <w:r w:rsidR="00E3505E" w:rsidRPr="00122DEC">
        <w:rPr>
          <w:rFonts w:ascii="Times New Roman" w:eastAsia="Times New Roman" w:hAnsi="Times New Roman" w:cs="Times New Roman"/>
          <w:color w:val="000000"/>
          <w:sz w:val="28"/>
          <w:szCs w:val="28"/>
          <w:lang w:val="uk-UA"/>
        </w:rPr>
        <w:t>20</w:t>
      </w:r>
      <w:r w:rsidR="00A70C4A" w:rsidRPr="00122DEC">
        <w:rPr>
          <w:rFonts w:ascii="Times New Roman" w:eastAsia="Times New Roman" w:hAnsi="Times New Roman" w:cs="Times New Roman"/>
          <w:color w:val="000000"/>
          <w:sz w:val="28"/>
          <w:szCs w:val="28"/>
        </w:rPr>
        <w:t xml:space="preserve"> рік у розрізі відповідальних виконавців за бюджетними програмами згідно з </w:t>
      </w:r>
      <w:hyperlink r:id="rId9" w:anchor="n97" w:history="1">
        <w:r w:rsidR="00A70C4A" w:rsidRPr="00122DEC">
          <w:rPr>
            <w:rFonts w:ascii="Times New Roman" w:eastAsia="Times New Roman" w:hAnsi="Times New Roman" w:cs="Times New Roman"/>
            <w:color w:val="0000FF"/>
            <w:sz w:val="28"/>
            <w:szCs w:val="28"/>
            <w:u w:val="single"/>
          </w:rPr>
          <w:t>додатками 3</w:t>
        </w:r>
      </w:hyperlink>
      <w:r w:rsidR="00A70C4A" w:rsidRPr="00122DEC">
        <w:rPr>
          <w:rFonts w:ascii="Times New Roman" w:eastAsia="Times New Roman" w:hAnsi="Times New Roman" w:cs="Times New Roman"/>
          <w:color w:val="000000"/>
          <w:sz w:val="28"/>
          <w:szCs w:val="28"/>
        </w:rPr>
        <w:t>, </w:t>
      </w:r>
      <w:hyperlink r:id="rId10" w:anchor="n101" w:history="1">
        <w:r w:rsidR="00A70C4A" w:rsidRPr="00122DEC">
          <w:rPr>
            <w:rFonts w:ascii="Times New Roman" w:eastAsia="Times New Roman" w:hAnsi="Times New Roman" w:cs="Times New Roman"/>
            <w:color w:val="0000FF"/>
            <w:sz w:val="28"/>
            <w:szCs w:val="28"/>
            <w:u w:val="single"/>
          </w:rPr>
          <w:t>4</w:t>
        </w:r>
      </w:hyperlink>
      <w:r w:rsidR="00A70C4A" w:rsidRPr="00122DEC">
        <w:rPr>
          <w:rFonts w:ascii="Times New Roman" w:eastAsia="Times New Roman" w:hAnsi="Times New Roman" w:cs="Times New Roman"/>
          <w:color w:val="000000"/>
          <w:sz w:val="28"/>
          <w:szCs w:val="28"/>
        </w:rPr>
        <w:t> до цього рішення.</w:t>
      </w:r>
    </w:p>
    <w:p w:rsidR="00A70C4A" w:rsidRPr="00F367C5" w:rsidRDefault="00122DEC" w:rsidP="00D04993">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bookmarkStart w:id="8" w:name="n31"/>
      <w:bookmarkEnd w:id="8"/>
      <w:r>
        <w:rPr>
          <w:rFonts w:ascii="Times New Roman" w:eastAsia="Times New Roman" w:hAnsi="Times New Roman" w:cs="Times New Roman"/>
          <w:color w:val="000000"/>
          <w:sz w:val="28"/>
          <w:szCs w:val="28"/>
          <w:lang w:val="uk-UA"/>
        </w:rPr>
        <w:t xml:space="preserve"> </w:t>
      </w:r>
      <w:r w:rsidR="00F367C5">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 xml:space="preserve"> </w:t>
      </w:r>
      <w:r w:rsidR="00A70C4A" w:rsidRPr="00122DEC">
        <w:rPr>
          <w:rFonts w:ascii="Times New Roman" w:eastAsia="Times New Roman" w:hAnsi="Times New Roman" w:cs="Times New Roman"/>
          <w:color w:val="000000"/>
          <w:sz w:val="28"/>
          <w:szCs w:val="28"/>
        </w:rPr>
        <w:t>3. Затвердити на 20</w:t>
      </w:r>
      <w:r w:rsidR="00E3505E" w:rsidRPr="00122DEC">
        <w:rPr>
          <w:rFonts w:ascii="Times New Roman" w:eastAsia="Times New Roman" w:hAnsi="Times New Roman" w:cs="Times New Roman"/>
          <w:color w:val="000000"/>
          <w:sz w:val="28"/>
          <w:szCs w:val="28"/>
          <w:lang w:val="uk-UA"/>
        </w:rPr>
        <w:t>20</w:t>
      </w:r>
      <w:r w:rsidR="00A70C4A" w:rsidRPr="00122DEC">
        <w:rPr>
          <w:rFonts w:ascii="Times New Roman" w:eastAsia="Times New Roman" w:hAnsi="Times New Roman" w:cs="Times New Roman"/>
          <w:color w:val="000000"/>
          <w:sz w:val="28"/>
          <w:szCs w:val="28"/>
        </w:rPr>
        <w:t xml:space="preserve"> рік міжбюджетні трансферти згідно з </w:t>
      </w:r>
      <w:hyperlink r:id="rId11" w:anchor="n105" w:history="1">
        <w:r w:rsidR="00A70C4A" w:rsidRPr="00122DEC">
          <w:rPr>
            <w:rFonts w:ascii="Times New Roman" w:eastAsia="Times New Roman" w:hAnsi="Times New Roman" w:cs="Times New Roman"/>
            <w:color w:val="0000FF"/>
            <w:sz w:val="28"/>
            <w:szCs w:val="28"/>
            <w:u w:val="single"/>
          </w:rPr>
          <w:t>додатком 5</w:t>
        </w:r>
      </w:hyperlink>
      <w:r w:rsidR="00A70C4A" w:rsidRPr="00122DEC">
        <w:rPr>
          <w:rFonts w:ascii="Times New Roman" w:eastAsia="Times New Roman" w:hAnsi="Times New Roman" w:cs="Times New Roman"/>
          <w:color w:val="000000"/>
          <w:sz w:val="28"/>
          <w:szCs w:val="28"/>
        </w:rPr>
        <w:t> до цього рішення.</w:t>
      </w:r>
    </w:p>
    <w:p w:rsidR="00166B1F" w:rsidRDefault="00166B1F" w:rsidP="00D04993">
      <w:pPr>
        <w:pStyle w:val="a5"/>
        <w:spacing w:before="0" w:beforeAutospacing="0" w:after="0" w:afterAutospacing="0"/>
        <w:ind w:firstLine="709"/>
        <w:jc w:val="both"/>
        <w:rPr>
          <w:sz w:val="28"/>
          <w:szCs w:val="28"/>
          <w:lang w:val="uk-UA"/>
        </w:rPr>
      </w:pPr>
      <w:bookmarkStart w:id="9" w:name="n32"/>
      <w:bookmarkStart w:id="10" w:name="n34"/>
      <w:bookmarkEnd w:id="9"/>
      <w:bookmarkEnd w:id="10"/>
    </w:p>
    <w:p w:rsidR="00E3505E" w:rsidRPr="00811792" w:rsidRDefault="00166B1F" w:rsidP="00D04993">
      <w:pPr>
        <w:pStyle w:val="a5"/>
        <w:spacing w:before="0" w:beforeAutospacing="0" w:after="0" w:afterAutospacing="0"/>
        <w:ind w:firstLine="709"/>
        <w:jc w:val="both"/>
        <w:rPr>
          <w:sz w:val="28"/>
          <w:szCs w:val="28"/>
          <w:lang w:val="uk-UA"/>
        </w:rPr>
      </w:pPr>
      <w:r>
        <w:rPr>
          <w:sz w:val="28"/>
          <w:szCs w:val="28"/>
          <w:lang w:val="uk-UA"/>
        </w:rPr>
        <w:t xml:space="preserve">    </w:t>
      </w:r>
      <w:r w:rsidR="00E3505E">
        <w:rPr>
          <w:sz w:val="28"/>
          <w:szCs w:val="28"/>
          <w:lang w:val="uk-UA"/>
        </w:rPr>
        <w:t>4</w:t>
      </w:r>
      <w:r w:rsidR="00E3505E" w:rsidRPr="00811792">
        <w:rPr>
          <w:sz w:val="28"/>
          <w:szCs w:val="28"/>
          <w:lang w:val="uk-UA"/>
        </w:rPr>
        <w:t>.</w:t>
      </w:r>
      <w:r w:rsidR="00E3505E" w:rsidRPr="00811792">
        <w:rPr>
          <w:b/>
          <w:bCs/>
          <w:sz w:val="28"/>
          <w:szCs w:val="28"/>
          <w:lang w:val="uk-UA"/>
        </w:rPr>
        <w:t xml:space="preserve"> </w:t>
      </w:r>
      <w:r w:rsidR="00E3505E" w:rsidRPr="00811792">
        <w:rPr>
          <w:sz w:val="28"/>
          <w:szCs w:val="28"/>
          <w:lang w:val="uk-UA"/>
        </w:rPr>
        <w:t>Надати право фінансовому управлінню Первомайської міської ради спільно з управлінням соціального захисту населення Первомайської міської ради</w:t>
      </w:r>
      <w:r w:rsidR="0022102F">
        <w:rPr>
          <w:sz w:val="28"/>
          <w:szCs w:val="28"/>
          <w:lang w:val="uk-UA"/>
        </w:rPr>
        <w:t>,</w:t>
      </w:r>
      <w:r w:rsidR="00E3505E" w:rsidRPr="00811792">
        <w:rPr>
          <w:sz w:val="28"/>
          <w:szCs w:val="28"/>
          <w:lang w:val="uk-UA"/>
        </w:rPr>
        <w:t xml:space="preserve"> іншими галузевими управліннями  міської ради,    за погодженням з постійною комісією міської ради з питань  планування, бюджету, фінансів, приватизації, економічної політики, розвитку підприємництва, транспорту  здійснювати протягом 20</w:t>
      </w:r>
      <w:r w:rsidR="00E3505E">
        <w:rPr>
          <w:sz w:val="28"/>
          <w:szCs w:val="28"/>
          <w:lang w:val="uk-UA"/>
        </w:rPr>
        <w:t>20</w:t>
      </w:r>
      <w:r w:rsidR="00E3505E" w:rsidRPr="00811792">
        <w:rPr>
          <w:sz w:val="28"/>
          <w:szCs w:val="28"/>
          <w:lang w:val="uk-UA"/>
        </w:rPr>
        <w:t xml:space="preserve"> року перерозподіл видатків у межах виду субвенції, виходячи з фактично нарахованих обсягів відповідних пільг, субсидій та допомоги населенню. Крім того, фінансовому управлінню Первомайської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міського бюджету, проводити їх розподіл між головними розпорядниками коштів міського бюджету з наступним затвердженням міською радою.</w:t>
      </w:r>
    </w:p>
    <w:p w:rsidR="00F367C5" w:rsidRDefault="00F367C5" w:rsidP="00D04993">
      <w:pPr>
        <w:pStyle w:val="a5"/>
        <w:spacing w:before="0" w:beforeAutospacing="0" w:after="0" w:afterAutospacing="0"/>
        <w:ind w:firstLine="709"/>
        <w:jc w:val="both"/>
        <w:rPr>
          <w:sz w:val="28"/>
          <w:szCs w:val="28"/>
          <w:lang w:val="uk-UA"/>
        </w:rPr>
      </w:pPr>
    </w:p>
    <w:p w:rsidR="00E3505E" w:rsidRPr="00811792" w:rsidRDefault="00E3505E" w:rsidP="00D04993">
      <w:pPr>
        <w:pStyle w:val="a5"/>
        <w:spacing w:before="0" w:beforeAutospacing="0" w:after="0" w:afterAutospacing="0"/>
        <w:ind w:firstLine="709"/>
        <w:jc w:val="both"/>
        <w:rPr>
          <w:sz w:val="28"/>
          <w:szCs w:val="28"/>
          <w:lang w:val="uk-UA"/>
        </w:rPr>
      </w:pPr>
      <w:r w:rsidRPr="00E3505E">
        <w:rPr>
          <w:sz w:val="28"/>
          <w:szCs w:val="28"/>
          <w:lang w:val="uk-UA"/>
        </w:rPr>
        <w:t>5</w:t>
      </w:r>
      <w:r w:rsidRPr="00811792">
        <w:rPr>
          <w:sz w:val="28"/>
          <w:szCs w:val="28"/>
          <w:lang w:val="uk-UA"/>
        </w:rPr>
        <w:t>. Надати право фінансовому управлінню Первомайської міської ради  вносити зміни до розпису видатків міського бюджету, допускаючи помісячний перерозподіл видатків загального та спеціального фондів бюджету по головним розпорядникам коштів, не порушуючи відповідно помісячного розподілу загального обсягу бюджету міста.</w:t>
      </w:r>
    </w:p>
    <w:p w:rsidR="00F367C5" w:rsidRDefault="00F367C5" w:rsidP="00D04993">
      <w:pPr>
        <w:tabs>
          <w:tab w:val="left" w:pos="11482"/>
        </w:tabs>
        <w:spacing w:after="0" w:line="240" w:lineRule="auto"/>
        <w:ind w:firstLine="709"/>
        <w:jc w:val="both"/>
        <w:rPr>
          <w:rFonts w:ascii="Times New Roman" w:hAnsi="Times New Roman" w:cs="Times New Roman"/>
          <w:sz w:val="28"/>
          <w:szCs w:val="28"/>
          <w:lang w:val="uk-UA"/>
        </w:rPr>
      </w:pPr>
    </w:p>
    <w:p w:rsidR="00E3505E" w:rsidRPr="00F367C5" w:rsidRDefault="00122DEC" w:rsidP="00D04993">
      <w:pPr>
        <w:tabs>
          <w:tab w:val="left" w:pos="11482"/>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E3505E" w:rsidRPr="00F367C5">
        <w:rPr>
          <w:rFonts w:ascii="Times New Roman" w:hAnsi="Times New Roman" w:cs="Times New Roman"/>
          <w:sz w:val="28"/>
          <w:szCs w:val="28"/>
          <w:lang w:val="uk-UA"/>
        </w:rPr>
        <w:t xml:space="preserve">. Установити, що після прийняття рішення про міський бюджет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rsidR="00F367C5" w:rsidRDefault="00F367C5" w:rsidP="00D04993">
      <w:pPr>
        <w:pStyle w:val="a5"/>
        <w:spacing w:before="0" w:beforeAutospacing="0" w:after="0" w:afterAutospacing="0"/>
        <w:ind w:firstLine="709"/>
        <w:jc w:val="both"/>
        <w:rPr>
          <w:sz w:val="28"/>
          <w:szCs w:val="28"/>
          <w:lang w:val="uk-UA"/>
        </w:rPr>
      </w:pPr>
    </w:p>
    <w:p w:rsidR="00E3505E" w:rsidRPr="00F367C5" w:rsidRDefault="00F367C5" w:rsidP="00D04993">
      <w:pPr>
        <w:pStyle w:val="a5"/>
        <w:spacing w:before="0" w:beforeAutospacing="0" w:after="0" w:afterAutospacing="0"/>
        <w:ind w:firstLine="709"/>
        <w:jc w:val="both"/>
        <w:rPr>
          <w:sz w:val="28"/>
          <w:szCs w:val="28"/>
          <w:lang w:val="uk-UA"/>
        </w:rPr>
      </w:pPr>
      <w:r>
        <w:rPr>
          <w:sz w:val="28"/>
          <w:szCs w:val="28"/>
          <w:lang w:val="uk-UA"/>
        </w:rPr>
        <w:t>7</w:t>
      </w:r>
      <w:r w:rsidR="00E3505E" w:rsidRPr="00F367C5">
        <w:rPr>
          <w:sz w:val="28"/>
          <w:szCs w:val="28"/>
          <w:lang w:val="uk-UA"/>
        </w:rPr>
        <w:t>. Затвердити на 20</w:t>
      </w:r>
      <w:r w:rsidR="0098505D" w:rsidRPr="00F367C5">
        <w:rPr>
          <w:sz w:val="28"/>
          <w:szCs w:val="28"/>
          <w:lang w:val="uk-UA"/>
        </w:rPr>
        <w:t>20</w:t>
      </w:r>
      <w:r w:rsidR="00E3505E" w:rsidRPr="00F367C5">
        <w:rPr>
          <w:sz w:val="28"/>
          <w:szCs w:val="28"/>
          <w:lang w:val="uk-UA"/>
        </w:rPr>
        <w:t xml:space="preserve"> рік </w:t>
      </w:r>
      <w:r w:rsidR="00E3505E" w:rsidRPr="00C3000E">
        <w:rPr>
          <w:bCs/>
          <w:sz w:val="28"/>
          <w:szCs w:val="28"/>
          <w:lang w:val="uk-UA"/>
        </w:rPr>
        <w:t>розподіл коштів бюджету розвитку</w:t>
      </w:r>
      <w:r w:rsidR="00E3505E" w:rsidRPr="00F367C5">
        <w:rPr>
          <w:b/>
          <w:bCs/>
          <w:sz w:val="28"/>
          <w:szCs w:val="28"/>
          <w:lang w:val="uk-UA"/>
        </w:rPr>
        <w:t xml:space="preserve"> </w:t>
      </w:r>
      <w:r w:rsidR="00E3505E" w:rsidRPr="00F367C5">
        <w:rPr>
          <w:sz w:val="28"/>
          <w:szCs w:val="28"/>
          <w:lang w:val="uk-UA"/>
        </w:rPr>
        <w:t>на здійснення заходів на будівництво, реконструкцію і реставрацію об'єктів виробничої, комунікаційної та соціальної інфраструктури за об'єктами</w:t>
      </w:r>
      <w:r w:rsidR="00E3505E" w:rsidRPr="00F367C5">
        <w:rPr>
          <w:b/>
          <w:bCs/>
          <w:sz w:val="28"/>
          <w:szCs w:val="28"/>
          <w:lang w:val="uk-UA"/>
        </w:rPr>
        <w:t xml:space="preserve"> </w:t>
      </w:r>
      <w:r w:rsidR="00E3505E" w:rsidRPr="00F367C5">
        <w:rPr>
          <w:sz w:val="28"/>
          <w:szCs w:val="28"/>
          <w:lang w:val="uk-UA"/>
        </w:rPr>
        <w:t xml:space="preserve">згідно з додатком </w:t>
      </w:r>
      <w:r w:rsidR="0098505D" w:rsidRPr="00F367C5">
        <w:rPr>
          <w:sz w:val="28"/>
          <w:szCs w:val="28"/>
          <w:lang w:val="uk-UA"/>
        </w:rPr>
        <w:t>6</w:t>
      </w:r>
      <w:r w:rsidR="00E3505E" w:rsidRPr="00F367C5">
        <w:rPr>
          <w:sz w:val="28"/>
          <w:szCs w:val="28"/>
          <w:lang w:val="uk-UA"/>
        </w:rPr>
        <w:t xml:space="preserve"> до цього рішення.</w:t>
      </w:r>
    </w:p>
    <w:p w:rsidR="00E3505E" w:rsidRPr="00F367C5" w:rsidRDefault="00E3505E" w:rsidP="00D04993">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p>
    <w:p w:rsidR="00A70C4A" w:rsidRPr="00F367C5" w:rsidRDefault="00F367C5"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11" w:name="n35"/>
      <w:bookmarkEnd w:id="11"/>
      <w:r>
        <w:rPr>
          <w:rFonts w:ascii="Times New Roman" w:eastAsia="Times New Roman" w:hAnsi="Times New Roman" w:cs="Times New Roman"/>
          <w:color w:val="000000"/>
          <w:sz w:val="28"/>
          <w:szCs w:val="28"/>
          <w:lang w:val="uk-UA"/>
        </w:rPr>
        <w:t xml:space="preserve">  8</w:t>
      </w:r>
      <w:r w:rsidR="00A70C4A" w:rsidRPr="00F367C5">
        <w:rPr>
          <w:rFonts w:ascii="Times New Roman" w:eastAsia="Times New Roman" w:hAnsi="Times New Roman" w:cs="Times New Roman"/>
          <w:color w:val="000000"/>
          <w:sz w:val="28"/>
          <w:szCs w:val="28"/>
        </w:rPr>
        <w:t xml:space="preserve">. Затвердити розподіл витрат місцевого бюджету на реалізацію місцевих/регіональних програм </w:t>
      </w:r>
      <w:r w:rsidR="00BD24DD">
        <w:rPr>
          <w:rFonts w:ascii="Times New Roman" w:eastAsia="Times New Roman" w:hAnsi="Times New Roman" w:cs="Times New Roman"/>
          <w:color w:val="000000"/>
          <w:sz w:val="28"/>
          <w:szCs w:val="28"/>
          <w:lang w:val="uk-UA"/>
        </w:rPr>
        <w:t xml:space="preserve"> </w:t>
      </w:r>
      <w:r w:rsidR="00A70C4A" w:rsidRPr="00F367C5">
        <w:rPr>
          <w:rFonts w:ascii="Times New Roman" w:eastAsia="Times New Roman" w:hAnsi="Times New Roman" w:cs="Times New Roman"/>
          <w:color w:val="000000"/>
          <w:sz w:val="28"/>
          <w:szCs w:val="28"/>
        </w:rPr>
        <w:t>згідно з </w:t>
      </w:r>
      <w:hyperlink r:id="rId12" w:anchor="n113" w:history="1">
        <w:r w:rsidR="00A70C4A" w:rsidRPr="00F367C5">
          <w:rPr>
            <w:rFonts w:ascii="Times New Roman" w:eastAsia="Times New Roman" w:hAnsi="Times New Roman" w:cs="Times New Roman"/>
            <w:color w:val="0000FF"/>
            <w:sz w:val="28"/>
            <w:szCs w:val="28"/>
            <w:u w:val="single"/>
          </w:rPr>
          <w:t xml:space="preserve">додатком </w:t>
        </w:r>
      </w:hyperlink>
      <w:r w:rsidR="00122DEC" w:rsidRPr="00F367C5">
        <w:rPr>
          <w:rFonts w:ascii="Times New Roman" w:hAnsi="Times New Roman" w:cs="Times New Roman"/>
          <w:sz w:val="28"/>
          <w:szCs w:val="28"/>
          <w:lang w:val="uk-UA"/>
        </w:rPr>
        <w:t>4</w:t>
      </w:r>
      <w:r w:rsidR="00A70C4A" w:rsidRPr="00F367C5">
        <w:rPr>
          <w:rFonts w:ascii="Times New Roman" w:eastAsia="Times New Roman" w:hAnsi="Times New Roman" w:cs="Times New Roman"/>
          <w:color w:val="000000"/>
          <w:sz w:val="28"/>
          <w:szCs w:val="28"/>
        </w:rPr>
        <w:t> до цього рішення.</w:t>
      </w:r>
    </w:p>
    <w:p w:rsidR="00F367C5" w:rsidRDefault="00F367C5" w:rsidP="00D04993">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bookmarkStart w:id="12" w:name="n36"/>
      <w:bookmarkStart w:id="13" w:name="n37"/>
      <w:bookmarkEnd w:id="12"/>
      <w:bookmarkEnd w:id="13"/>
      <w:r>
        <w:rPr>
          <w:rFonts w:ascii="Times New Roman" w:eastAsia="Times New Roman" w:hAnsi="Times New Roman" w:cs="Times New Roman"/>
          <w:color w:val="000000"/>
          <w:sz w:val="28"/>
          <w:szCs w:val="28"/>
          <w:lang w:val="uk-UA"/>
        </w:rPr>
        <w:lastRenderedPageBreak/>
        <w:t xml:space="preserve">  </w:t>
      </w:r>
    </w:p>
    <w:p w:rsidR="00A70C4A" w:rsidRPr="00F367C5" w:rsidRDefault="00166B1F"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uk-UA"/>
        </w:rPr>
        <w:t xml:space="preserve"> </w:t>
      </w:r>
      <w:r w:rsidR="00F367C5">
        <w:rPr>
          <w:rFonts w:ascii="Times New Roman" w:eastAsia="Times New Roman" w:hAnsi="Times New Roman" w:cs="Times New Roman"/>
          <w:color w:val="000000"/>
          <w:sz w:val="28"/>
          <w:szCs w:val="28"/>
          <w:lang w:val="uk-UA"/>
        </w:rPr>
        <w:t xml:space="preserve"> 9</w:t>
      </w:r>
      <w:r w:rsidR="00A70C4A" w:rsidRPr="00F367C5">
        <w:rPr>
          <w:rFonts w:ascii="Times New Roman" w:eastAsia="Times New Roman" w:hAnsi="Times New Roman" w:cs="Times New Roman"/>
          <w:color w:val="000000"/>
          <w:sz w:val="28"/>
          <w:szCs w:val="28"/>
        </w:rPr>
        <w:t>. Установити, що у загальному фонді місцевого бюджету на 20</w:t>
      </w:r>
      <w:r w:rsidR="00122DEC" w:rsidRPr="00F367C5">
        <w:rPr>
          <w:rFonts w:ascii="Times New Roman" w:eastAsia="Times New Roman" w:hAnsi="Times New Roman" w:cs="Times New Roman"/>
          <w:color w:val="000000"/>
          <w:sz w:val="28"/>
          <w:szCs w:val="28"/>
          <w:lang w:val="uk-UA"/>
        </w:rPr>
        <w:t>20</w:t>
      </w:r>
      <w:r w:rsidR="00A70C4A" w:rsidRPr="00F367C5">
        <w:rPr>
          <w:rFonts w:ascii="Times New Roman" w:eastAsia="Times New Roman" w:hAnsi="Times New Roman" w:cs="Times New Roman"/>
          <w:color w:val="000000"/>
          <w:sz w:val="28"/>
          <w:szCs w:val="28"/>
        </w:rPr>
        <w:t xml:space="preserve"> рік:</w:t>
      </w:r>
    </w:p>
    <w:p w:rsidR="00F367C5" w:rsidRDefault="00F367C5" w:rsidP="00D04993">
      <w:pPr>
        <w:spacing w:after="0" w:line="240" w:lineRule="auto"/>
        <w:ind w:right="-567" w:firstLine="709"/>
        <w:jc w:val="both"/>
        <w:rPr>
          <w:rFonts w:ascii="Times New Roman" w:hAnsi="Times New Roman" w:cs="Times New Roman"/>
          <w:sz w:val="28"/>
          <w:szCs w:val="28"/>
          <w:lang w:val="uk-UA"/>
        </w:rPr>
      </w:pPr>
      <w:bookmarkStart w:id="14" w:name="n38"/>
      <w:bookmarkStart w:id="15" w:name="n56"/>
      <w:bookmarkEnd w:id="14"/>
      <w:bookmarkEnd w:id="15"/>
      <w:r w:rsidRPr="00F367C5">
        <w:rPr>
          <w:rFonts w:ascii="Times New Roman" w:hAnsi="Times New Roman" w:cs="Times New Roman"/>
          <w:sz w:val="28"/>
          <w:szCs w:val="28"/>
          <w:lang w:val="uk-UA"/>
        </w:rPr>
        <w:t>1) до доходів загального фонду міського бюджету належать доходи, визначені статтями 64 Бюджетного кодексу України та трансферти, визначені статтями 101,  103</w:t>
      </w:r>
      <w:r w:rsidRPr="00F367C5">
        <w:rPr>
          <w:rFonts w:ascii="Times New Roman" w:hAnsi="Times New Roman" w:cs="Times New Roman"/>
          <w:sz w:val="28"/>
          <w:szCs w:val="28"/>
          <w:vertAlign w:val="superscript"/>
          <w:lang w:val="uk-UA"/>
        </w:rPr>
        <w:t>2</w:t>
      </w:r>
      <w:r w:rsidRPr="00F367C5">
        <w:rPr>
          <w:rFonts w:ascii="Times New Roman" w:hAnsi="Times New Roman" w:cs="Times New Roman"/>
          <w:sz w:val="28"/>
          <w:szCs w:val="28"/>
          <w:lang w:val="uk-UA"/>
        </w:rPr>
        <w:t>, 103</w:t>
      </w:r>
      <w:r w:rsidRPr="00F367C5">
        <w:rPr>
          <w:rFonts w:ascii="Times New Roman" w:hAnsi="Times New Roman" w:cs="Times New Roman"/>
          <w:sz w:val="28"/>
          <w:szCs w:val="28"/>
          <w:vertAlign w:val="superscript"/>
          <w:lang w:val="uk-UA"/>
        </w:rPr>
        <w:t xml:space="preserve">4  </w:t>
      </w:r>
      <w:r w:rsidRPr="00F367C5">
        <w:rPr>
          <w:rFonts w:ascii="Times New Roman" w:hAnsi="Times New Roman" w:cs="Times New Roman"/>
          <w:sz w:val="28"/>
          <w:szCs w:val="28"/>
          <w:lang w:val="uk-UA"/>
        </w:rPr>
        <w:t>Бюджетного кодексу України (крім субвенцій, визначених статтею 69</w:t>
      </w:r>
      <w:r w:rsidRPr="00F367C5">
        <w:rPr>
          <w:rFonts w:ascii="Times New Roman" w:hAnsi="Times New Roman" w:cs="Times New Roman"/>
          <w:sz w:val="28"/>
          <w:szCs w:val="28"/>
          <w:vertAlign w:val="superscript"/>
          <w:lang w:val="uk-UA"/>
        </w:rPr>
        <w:t xml:space="preserve"> 1</w:t>
      </w:r>
      <w:r w:rsidRPr="00F367C5">
        <w:rPr>
          <w:rFonts w:ascii="Times New Roman" w:hAnsi="Times New Roman" w:cs="Times New Roman"/>
          <w:sz w:val="28"/>
          <w:szCs w:val="28"/>
          <w:lang w:val="uk-UA"/>
        </w:rPr>
        <w:t xml:space="preserve"> та частиною першою статті 71 Бюджетного кодексу України), а також базова дотація, відповідно до Закону України «Про Державний бюджет України 2020 рік»;</w:t>
      </w:r>
    </w:p>
    <w:p w:rsidR="00F367C5" w:rsidRPr="00F367C5" w:rsidRDefault="00F367C5" w:rsidP="00D04993">
      <w:pPr>
        <w:spacing w:after="0" w:line="240" w:lineRule="auto"/>
        <w:ind w:right="-567" w:firstLine="709"/>
        <w:jc w:val="both"/>
        <w:rPr>
          <w:rFonts w:ascii="Times New Roman" w:hAnsi="Times New Roman" w:cs="Times New Roman"/>
          <w:sz w:val="28"/>
          <w:szCs w:val="28"/>
          <w:lang w:val="uk-UA"/>
        </w:rPr>
      </w:pPr>
      <w:r w:rsidRPr="00F367C5">
        <w:rPr>
          <w:rFonts w:ascii="Times New Roman" w:hAnsi="Times New Roman" w:cs="Times New Roman"/>
          <w:sz w:val="28"/>
          <w:szCs w:val="28"/>
          <w:lang w:val="uk-UA"/>
        </w:rPr>
        <w:t>2) джерелами формування у частині фінансування є надходження, визначені статтею 72 Бюджетного кодексу України щодо міського бюджету.</w:t>
      </w:r>
    </w:p>
    <w:p w:rsidR="00F367C5" w:rsidRPr="00F367C5" w:rsidRDefault="00F367C5" w:rsidP="00D04993">
      <w:pPr>
        <w:spacing w:after="0" w:line="240" w:lineRule="auto"/>
        <w:ind w:right="-567" w:firstLine="709"/>
        <w:jc w:val="both"/>
        <w:rPr>
          <w:rFonts w:ascii="Times New Roman" w:hAnsi="Times New Roman" w:cs="Times New Roman"/>
          <w:sz w:val="28"/>
          <w:szCs w:val="28"/>
          <w:lang w:val="uk-UA"/>
        </w:rPr>
      </w:pPr>
      <w:r w:rsidRPr="00F367C5">
        <w:rPr>
          <w:rFonts w:ascii="Times New Roman" w:hAnsi="Times New Roman" w:cs="Times New Roman"/>
          <w:sz w:val="28"/>
          <w:szCs w:val="28"/>
          <w:lang w:val="uk-UA"/>
        </w:rPr>
        <w:t>9. Установити, що джерелами формування спеціального фонду міського бюджету на 2020 рік:</w:t>
      </w:r>
    </w:p>
    <w:p w:rsidR="00F367C5" w:rsidRPr="00F367C5" w:rsidRDefault="00F367C5" w:rsidP="00D04993">
      <w:pPr>
        <w:spacing w:after="0" w:line="240" w:lineRule="auto"/>
        <w:ind w:right="-567" w:firstLine="709"/>
        <w:jc w:val="both"/>
        <w:rPr>
          <w:rFonts w:ascii="Times New Roman" w:hAnsi="Times New Roman" w:cs="Times New Roman"/>
          <w:sz w:val="28"/>
          <w:szCs w:val="28"/>
        </w:rPr>
      </w:pPr>
      <w:r w:rsidRPr="00F367C5">
        <w:rPr>
          <w:rFonts w:ascii="Times New Roman" w:hAnsi="Times New Roman" w:cs="Times New Roman"/>
          <w:sz w:val="28"/>
          <w:szCs w:val="28"/>
          <w:lang w:val="uk-UA"/>
        </w:rPr>
        <w:t>1) у частині доходів є надходження, визначені статтями 69</w:t>
      </w:r>
      <w:r w:rsidRPr="00F367C5">
        <w:rPr>
          <w:rFonts w:ascii="Times New Roman" w:hAnsi="Times New Roman" w:cs="Times New Roman"/>
          <w:sz w:val="28"/>
          <w:szCs w:val="28"/>
          <w:vertAlign w:val="superscript"/>
          <w:lang w:val="uk-UA"/>
        </w:rPr>
        <w:t>1</w:t>
      </w:r>
      <w:r w:rsidRPr="00F367C5">
        <w:rPr>
          <w:rFonts w:ascii="Times New Roman" w:hAnsi="Times New Roman" w:cs="Times New Roman"/>
          <w:sz w:val="28"/>
          <w:szCs w:val="28"/>
          <w:lang w:val="uk-UA"/>
        </w:rPr>
        <w:t xml:space="preserve">, 71 Бюджетного кодексу України; </w:t>
      </w:r>
    </w:p>
    <w:p w:rsidR="00F367C5" w:rsidRPr="00F367C5" w:rsidRDefault="00F367C5" w:rsidP="00D04993">
      <w:pPr>
        <w:spacing w:after="0" w:line="240" w:lineRule="auto"/>
        <w:ind w:right="-567" w:firstLine="709"/>
        <w:jc w:val="both"/>
        <w:rPr>
          <w:rFonts w:ascii="Times New Roman" w:hAnsi="Times New Roman" w:cs="Times New Roman"/>
          <w:sz w:val="28"/>
          <w:szCs w:val="28"/>
          <w:lang w:val="uk-UA"/>
        </w:rPr>
      </w:pPr>
      <w:r w:rsidRPr="00F367C5">
        <w:rPr>
          <w:rFonts w:ascii="Times New Roman" w:hAnsi="Times New Roman" w:cs="Times New Roman"/>
          <w:sz w:val="28"/>
          <w:szCs w:val="28"/>
          <w:lang w:val="uk-UA"/>
        </w:rPr>
        <w:t>2) у частині фінансування є надходження, визначені статтею 71, 72 Бюджетного кодексу України.</w:t>
      </w:r>
    </w:p>
    <w:p w:rsidR="00C3000E" w:rsidRDefault="00F367C5" w:rsidP="00D04993">
      <w:pPr>
        <w:spacing w:after="0" w:line="240" w:lineRule="auto"/>
        <w:ind w:right="-567"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F367C5" w:rsidRPr="00F367C5" w:rsidRDefault="00166B1F" w:rsidP="00D04993">
      <w:pPr>
        <w:spacing w:after="0" w:line="240" w:lineRule="auto"/>
        <w:ind w:right="-567"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367C5" w:rsidRPr="00F367C5">
        <w:rPr>
          <w:rFonts w:ascii="Times New Roman" w:hAnsi="Times New Roman" w:cs="Times New Roman"/>
          <w:sz w:val="28"/>
          <w:szCs w:val="28"/>
          <w:lang w:val="uk-UA"/>
        </w:rPr>
        <w:t>10. Визначити на 2020 рік відповідно до статті 55 Бюджетного кодексу України захищеними видатками міського бюджету видатки загального фонду на:</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r w:rsidRPr="00F367C5">
        <w:rPr>
          <w:color w:val="000000"/>
          <w:sz w:val="28"/>
          <w:szCs w:val="28"/>
        </w:rPr>
        <w:t>оплату праці працівників бюджетних установ;</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16" w:name="n900"/>
      <w:bookmarkEnd w:id="16"/>
      <w:r w:rsidRPr="00F367C5">
        <w:rPr>
          <w:color w:val="000000"/>
          <w:sz w:val="28"/>
          <w:szCs w:val="28"/>
        </w:rPr>
        <w:t>нарахування на заробітну плату;</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17" w:name="n901"/>
      <w:bookmarkEnd w:id="17"/>
      <w:r w:rsidRPr="00F367C5">
        <w:rPr>
          <w:color w:val="000000"/>
          <w:sz w:val="28"/>
          <w:szCs w:val="28"/>
        </w:rPr>
        <w:t>придбання медикаментів та перев'язувальних матеріалів;</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18" w:name="n902"/>
      <w:bookmarkEnd w:id="18"/>
      <w:r w:rsidRPr="00F367C5">
        <w:rPr>
          <w:color w:val="000000"/>
          <w:sz w:val="28"/>
          <w:szCs w:val="28"/>
        </w:rPr>
        <w:t>забезпечення продуктами харчування;</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19" w:name="n903"/>
      <w:bookmarkEnd w:id="19"/>
      <w:r w:rsidRPr="00F367C5">
        <w:rPr>
          <w:color w:val="000000"/>
          <w:sz w:val="28"/>
          <w:szCs w:val="28"/>
        </w:rPr>
        <w:t>оплату комунальних послуг та енергоносіїв;</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20" w:name="n904"/>
      <w:bookmarkEnd w:id="20"/>
      <w:r w:rsidRPr="00F367C5">
        <w:rPr>
          <w:color w:val="000000"/>
          <w:sz w:val="28"/>
          <w:szCs w:val="28"/>
        </w:rPr>
        <w:t>обслуговування  місцевого боргу;</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21" w:name="n2132"/>
      <w:bookmarkStart w:id="22" w:name="n905"/>
      <w:bookmarkEnd w:id="21"/>
      <w:bookmarkEnd w:id="22"/>
      <w:r w:rsidRPr="00F367C5">
        <w:rPr>
          <w:color w:val="000000"/>
          <w:sz w:val="28"/>
          <w:szCs w:val="28"/>
        </w:rPr>
        <w:t>поточні трансферти населенню;</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23" w:name="n906"/>
      <w:bookmarkStart w:id="24" w:name="n910"/>
      <w:bookmarkStart w:id="25" w:name="n912"/>
      <w:bookmarkStart w:id="26" w:name="n2136"/>
      <w:bookmarkStart w:id="27" w:name="n2645"/>
      <w:bookmarkEnd w:id="23"/>
      <w:bookmarkEnd w:id="24"/>
      <w:bookmarkEnd w:id="25"/>
      <w:bookmarkEnd w:id="26"/>
      <w:bookmarkEnd w:id="27"/>
      <w:r w:rsidRPr="00F367C5">
        <w:rPr>
          <w:color w:val="000000"/>
          <w:sz w:val="28"/>
          <w:szCs w:val="28"/>
        </w:rPr>
        <w:t>оплату послуг з охорони комунальних закладів культури;</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28" w:name="n2644"/>
      <w:bookmarkStart w:id="29" w:name="n2721"/>
      <w:bookmarkEnd w:id="28"/>
      <w:bookmarkEnd w:id="29"/>
      <w:r w:rsidRPr="00F367C5">
        <w:rPr>
          <w:color w:val="000000"/>
          <w:sz w:val="28"/>
          <w:szCs w:val="28"/>
        </w:rPr>
        <w:t>оплату енергосервісу;</w:t>
      </w:r>
    </w:p>
    <w:p w:rsidR="00F367C5" w:rsidRPr="00F367C5" w:rsidRDefault="00F367C5" w:rsidP="00D04993">
      <w:pPr>
        <w:pStyle w:val="rvps2"/>
        <w:shd w:val="clear" w:color="auto" w:fill="FFFFFF"/>
        <w:spacing w:before="0" w:beforeAutospacing="0" w:after="0" w:afterAutospacing="0"/>
        <w:ind w:firstLine="709"/>
        <w:jc w:val="both"/>
        <w:rPr>
          <w:color w:val="000000"/>
          <w:sz w:val="28"/>
          <w:szCs w:val="28"/>
        </w:rPr>
      </w:pPr>
      <w:bookmarkStart w:id="30" w:name="n2720"/>
      <w:bookmarkStart w:id="31" w:name="n3262"/>
      <w:bookmarkEnd w:id="30"/>
      <w:bookmarkEnd w:id="31"/>
      <w:r w:rsidRPr="00F367C5">
        <w:rPr>
          <w:color w:val="000000"/>
          <w:sz w:val="28"/>
          <w:szCs w:val="28"/>
        </w:rPr>
        <w:t>програму державних гарантій медичного обслуговування населення;</w:t>
      </w:r>
    </w:p>
    <w:p w:rsidR="00F367C5" w:rsidRDefault="00F367C5" w:rsidP="00D04993">
      <w:pPr>
        <w:spacing w:after="0" w:line="240" w:lineRule="auto"/>
        <w:ind w:right="-567" w:firstLine="709"/>
        <w:jc w:val="both"/>
        <w:rPr>
          <w:rFonts w:ascii="Times New Roman" w:hAnsi="Times New Roman" w:cs="Times New Roman"/>
          <w:sz w:val="28"/>
          <w:szCs w:val="28"/>
          <w:lang w:val="uk-UA"/>
        </w:rPr>
      </w:pPr>
      <w:bookmarkStart w:id="32" w:name="n3261"/>
      <w:bookmarkEnd w:id="32"/>
      <w:r w:rsidRPr="00F367C5">
        <w:rPr>
          <w:rFonts w:ascii="Times New Roman" w:hAnsi="Times New Roman" w:cs="Times New Roman"/>
          <w:sz w:val="28"/>
          <w:szCs w:val="28"/>
          <w:lang w:val="uk-UA"/>
        </w:rPr>
        <w:t xml:space="preserve">забезпечення інвалідів технічними та іншими засобами реабілітації, виробами медичного призначення для індивідуального користування. </w:t>
      </w:r>
    </w:p>
    <w:p w:rsidR="00BA1F3C" w:rsidRDefault="00166B1F" w:rsidP="00D0499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5F50DB" w:rsidRPr="00D4753E" w:rsidRDefault="00166B1F" w:rsidP="00D0499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F50DB" w:rsidRPr="005F50DB">
        <w:rPr>
          <w:rFonts w:ascii="Times New Roman" w:hAnsi="Times New Roman" w:cs="Times New Roman"/>
          <w:sz w:val="28"/>
          <w:szCs w:val="28"/>
        </w:rPr>
        <w:t xml:space="preserve">11. Відповідно до статей 43 та 73 Бюджетного кодексу України надати </w:t>
      </w:r>
      <w:r w:rsidR="005F50DB" w:rsidRPr="00D4753E">
        <w:rPr>
          <w:rFonts w:ascii="Times New Roman" w:hAnsi="Times New Roman" w:cs="Times New Roman"/>
          <w:sz w:val="28"/>
          <w:szCs w:val="28"/>
        </w:rPr>
        <w:t>право фінансовому управлінню Первомайської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C3000E" w:rsidRDefault="00C3000E" w:rsidP="00D04993">
      <w:pPr>
        <w:spacing w:after="0" w:line="240" w:lineRule="auto"/>
        <w:ind w:firstLine="709"/>
        <w:jc w:val="both"/>
        <w:rPr>
          <w:rFonts w:ascii="Times New Roman" w:hAnsi="Times New Roman" w:cs="Times New Roman"/>
          <w:sz w:val="28"/>
          <w:szCs w:val="28"/>
          <w:lang w:val="uk-UA"/>
        </w:rPr>
      </w:pPr>
    </w:p>
    <w:p w:rsidR="00D4753E" w:rsidRPr="00D4753E" w:rsidRDefault="00166B1F" w:rsidP="00D049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00D4753E" w:rsidRPr="00D4753E">
        <w:rPr>
          <w:rFonts w:ascii="Times New Roman" w:hAnsi="Times New Roman" w:cs="Times New Roman"/>
          <w:sz w:val="28"/>
          <w:szCs w:val="28"/>
        </w:rPr>
        <w:t>12. Розпорядникам коштів міського бюджету забезпечити:</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1) затвердження паспортів бюджетних програм протягом 45 днів з дня набрання чинності цим рішенням;</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2) здійснення управління бюджетними коштами у межах</w:t>
      </w:r>
      <w:r w:rsidR="0022102F">
        <w:rPr>
          <w:rFonts w:ascii="Times New Roman" w:eastAsia="Times New Roman" w:hAnsi="Times New Roman" w:cs="Times New Roman"/>
          <w:color w:val="000000"/>
          <w:sz w:val="28"/>
          <w:szCs w:val="28"/>
          <w:lang w:val="uk-UA"/>
        </w:rPr>
        <w:t>,</w:t>
      </w:r>
      <w:r w:rsidRPr="00122DEC">
        <w:rPr>
          <w:rFonts w:ascii="Times New Roman" w:eastAsia="Times New Roman" w:hAnsi="Times New Roman" w:cs="Times New Roman"/>
          <w:color w:val="000000"/>
          <w:sz w:val="28"/>
          <w:szCs w:val="28"/>
        </w:rPr>
        <w:t xml:space="preserve">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3) здійснення контролю за своєчасним поверненням у повному обсязі до бюджету коштів, наданих за операціями з кредитування бюджету, а також кредитів (позик), отриманих Автономною Республікою Крим, відповідною обласною радою чи територіальною громадою міста, та коштів, наданих під місцеві гарантії;</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4) забезпечення доступності інформації про бюджет відповідно до законодавства, а саме:</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w:t>
      </w:r>
      <w:r w:rsidR="00811792">
        <w:rPr>
          <w:rFonts w:ascii="Times New Roman" w:eastAsia="Times New Roman" w:hAnsi="Times New Roman" w:cs="Times New Roman"/>
          <w:color w:val="000000"/>
          <w:sz w:val="28"/>
          <w:szCs w:val="28"/>
          <w:lang w:val="uk-UA"/>
        </w:rPr>
        <w:t>20</w:t>
      </w:r>
      <w:r w:rsidRPr="00122DEC">
        <w:rPr>
          <w:rFonts w:ascii="Times New Roman" w:eastAsia="Times New Roman" w:hAnsi="Times New Roman" w:cs="Times New Roman"/>
          <w:color w:val="000000"/>
          <w:sz w:val="28"/>
          <w:szCs w:val="28"/>
        </w:rPr>
        <w:t xml:space="preserve"> року;</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оприлюднення паспортів бюджетних програм у триденний строк з дня затвердження таких документів;</w:t>
      </w:r>
    </w:p>
    <w:p w:rsidR="00D4753E" w:rsidRPr="00122DEC"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5) взяття бюджетних зобов’язань, довгострокових зобов’язань за енергосервісом та здійснення витрат бюджету;</w:t>
      </w:r>
    </w:p>
    <w:p w:rsidR="00D4753E" w:rsidRPr="00811792" w:rsidRDefault="00D4753E" w:rsidP="00D04993">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22DEC">
        <w:rPr>
          <w:rFonts w:ascii="Times New Roman" w:eastAsia="Times New Roman" w:hAnsi="Times New Roman" w:cs="Times New Roman"/>
          <w:color w:val="000000"/>
          <w:sz w:val="28"/>
          <w:szCs w:val="28"/>
        </w:rPr>
        <w:t xml:space="preserve">6)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w:t>
      </w:r>
      <w:r w:rsidRPr="00811792">
        <w:rPr>
          <w:rFonts w:ascii="Times New Roman" w:eastAsia="Times New Roman" w:hAnsi="Times New Roman" w:cs="Times New Roman"/>
          <w:color w:val="000000"/>
          <w:sz w:val="28"/>
          <w:szCs w:val="28"/>
        </w:rPr>
        <w:t>договорів за кожним видом енергоносіїв у межах</w:t>
      </w:r>
      <w:r w:rsidR="0022102F">
        <w:rPr>
          <w:rFonts w:ascii="Times New Roman" w:eastAsia="Times New Roman" w:hAnsi="Times New Roman" w:cs="Times New Roman"/>
          <w:color w:val="000000"/>
          <w:sz w:val="28"/>
          <w:szCs w:val="28"/>
          <w:lang w:val="uk-UA"/>
        </w:rPr>
        <w:t>,</w:t>
      </w:r>
      <w:r w:rsidRPr="00811792">
        <w:rPr>
          <w:rFonts w:ascii="Times New Roman" w:eastAsia="Times New Roman" w:hAnsi="Times New Roman" w:cs="Times New Roman"/>
          <w:color w:val="000000"/>
          <w:sz w:val="28"/>
          <w:szCs w:val="28"/>
        </w:rPr>
        <w:t xml:space="preserve"> встановлених відповідним головним розпорядником бюджетних коштів обґрунтованих лімітів споживання тощо.</w:t>
      </w:r>
    </w:p>
    <w:p w:rsidR="00166B1F" w:rsidRDefault="00166B1F" w:rsidP="00D04993">
      <w:pPr>
        <w:spacing w:after="0" w:line="240" w:lineRule="auto"/>
        <w:ind w:firstLine="709"/>
        <w:jc w:val="both"/>
        <w:rPr>
          <w:rFonts w:ascii="Times New Roman" w:hAnsi="Times New Roman" w:cs="Times New Roman"/>
          <w:sz w:val="28"/>
          <w:szCs w:val="28"/>
          <w:lang w:val="uk-UA"/>
        </w:rPr>
      </w:pPr>
    </w:p>
    <w:p w:rsidR="00D4753E" w:rsidRPr="00166B1F" w:rsidRDefault="00166B1F" w:rsidP="00D0499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4753E" w:rsidRPr="00166B1F">
        <w:rPr>
          <w:rFonts w:ascii="Times New Roman" w:hAnsi="Times New Roman" w:cs="Times New Roman"/>
          <w:sz w:val="28"/>
          <w:szCs w:val="28"/>
          <w:lang w:val="uk-UA"/>
        </w:rPr>
        <w:t>13. У випадку невиконання показників надходжень до міського бюджету на 2019 рік, визначених розписом міського бюджету, головні розпорядники бюджетних коштів забезпечують взяття бюджетних зобов’язань та проведення витрат відповідно до встановлених бюджетних асигнувань лише після попереднього погодження з фінансовим управлінням Первомайської міської ради.</w:t>
      </w:r>
    </w:p>
    <w:p w:rsidR="00A70C4A" w:rsidRPr="00811792" w:rsidRDefault="00A70C4A" w:rsidP="00D04993">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bookmarkStart w:id="33" w:name="n57"/>
      <w:bookmarkStart w:id="34" w:name="n65"/>
      <w:bookmarkStart w:id="35" w:name="n66"/>
      <w:bookmarkStart w:id="36" w:name="n67"/>
      <w:bookmarkEnd w:id="33"/>
      <w:bookmarkEnd w:id="34"/>
      <w:bookmarkEnd w:id="35"/>
      <w:bookmarkEnd w:id="36"/>
    </w:p>
    <w:p w:rsidR="00811792" w:rsidRPr="00811792" w:rsidRDefault="00166B1F" w:rsidP="00D04993">
      <w:pPr>
        <w:spacing w:after="0" w:line="240" w:lineRule="auto"/>
        <w:ind w:firstLine="709"/>
        <w:jc w:val="both"/>
        <w:rPr>
          <w:rFonts w:ascii="Times New Roman" w:hAnsi="Times New Roman" w:cs="Times New Roman"/>
          <w:sz w:val="28"/>
          <w:szCs w:val="28"/>
        </w:rPr>
      </w:pPr>
      <w:bookmarkStart w:id="37" w:name="n80"/>
      <w:bookmarkStart w:id="38" w:name="n135"/>
      <w:bookmarkEnd w:id="37"/>
      <w:bookmarkEnd w:id="38"/>
      <w:r>
        <w:rPr>
          <w:rFonts w:ascii="Times New Roman" w:hAnsi="Times New Roman" w:cs="Times New Roman"/>
          <w:sz w:val="28"/>
          <w:szCs w:val="28"/>
          <w:lang w:val="uk-UA"/>
        </w:rPr>
        <w:t xml:space="preserve"> </w:t>
      </w:r>
      <w:r w:rsidR="00811792" w:rsidRPr="00811792">
        <w:rPr>
          <w:rFonts w:ascii="Times New Roman" w:hAnsi="Times New Roman" w:cs="Times New Roman"/>
          <w:sz w:val="28"/>
          <w:szCs w:val="28"/>
        </w:rPr>
        <w:t>14. Установити, що відповідно до статей 24, 80 Бюджетного кодексу України у поточному році встановлюється звітність про виконання міського бюджету:</w:t>
      </w:r>
    </w:p>
    <w:p w:rsidR="00811792" w:rsidRPr="00811792" w:rsidRDefault="00811792" w:rsidP="00D04993">
      <w:pPr>
        <w:tabs>
          <w:tab w:val="left" w:pos="11482"/>
        </w:tabs>
        <w:spacing w:after="0" w:line="240" w:lineRule="auto"/>
        <w:ind w:firstLine="709"/>
        <w:jc w:val="both"/>
        <w:rPr>
          <w:rFonts w:ascii="Times New Roman" w:hAnsi="Times New Roman" w:cs="Times New Roman"/>
          <w:sz w:val="28"/>
          <w:szCs w:val="28"/>
        </w:rPr>
      </w:pPr>
      <w:r w:rsidRPr="00811792">
        <w:rPr>
          <w:rFonts w:ascii="Times New Roman" w:hAnsi="Times New Roman" w:cs="Times New Roman"/>
          <w:sz w:val="28"/>
          <w:szCs w:val="28"/>
        </w:rPr>
        <w:lastRenderedPageBreak/>
        <w:t xml:space="preserve">квартальний та річний звіти про виконання міського бюджету у двомісячний термін після завершення відповідного бюджетного періоду подаються фінансовим управлінням Первомайської міської ради постійній комісії міської ради з питань планування, бюджету, фінансів, приватизації, економічної політики, розвитку підприємництва, транспорту та зв’язку; </w:t>
      </w:r>
    </w:p>
    <w:p w:rsidR="00811792" w:rsidRPr="00811792" w:rsidRDefault="00811792" w:rsidP="00D04993">
      <w:pPr>
        <w:tabs>
          <w:tab w:val="left" w:pos="11482"/>
        </w:tabs>
        <w:spacing w:after="0" w:line="240" w:lineRule="auto"/>
        <w:ind w:firstLine="709"/>
        <w:jc w:val="both"/>
        <w:rPr>
          <w:rFonts w:ascii="Times New Roman" w:hAnsi="Times New Roman" w:cs="Times New Roman"/>
          <w:sz w:val="28"/>
          <w:szCs w:val="28"/>
        </w:rPr>
      </w:pPr>
      <w:r w:rsidRPr="00811792">
        <w:rPr>
          <w:rFonts w:ascii="Times New Roman" w:hAnsi="Times New Roman" w:cs="Times New Roman"/>
          <w:sz w:val="28"/>
          <w:szCs w:val="28"/>
        </w:rPr>
        <w:t>річний звіт про виконання міського бюджету затверджується міською радою;</w:t>
      </w:r>
    </w:p>
    <w:p w:rsidR="00811792" w:rsidRPr="00811792" w:rsidRDefault="00811792" w:rsidP="00D04993">
      <w:pPr>
        <w:spacing w:after="0" w:line="240" w:lineRule="auto"/>
        <w:ind w:firstLine="709"/>
        <w:jc w:val="both"/>
        <w:rPr>
          <w:rFonts w:ascii="Times New Roman" w:hAnsi="Times New Roman" w:cs="Times New Roman"/>
          <w:sz w:val="28"/>
          <w:szCs w:val="28"/>
        </w:rPr>
      </w:pPr>
      <w:r w:rsidRPr="00811792">
        <w:rPr>
          <w:rFonts w:ascii="Times New Roman" w:hAnsi="Times New Roman" w:cs="Times New Roman"/>
          <w:sz w:val="28"/>
          <w:szCs w:val="28"/>
        </w:rPr>
        <w:t>органи стягнення подають фінансовому управлінню Первомайської міської ради відповідні звіти, передбачені частиною третьою статті 59 Бюджетного кодексу України.</w:t>
      </w:r>
    </w:p>
    <w:p w:rsidR="00811792" w:rsidRPr="00811792" w:rsidRDefault="00811792" w:rsidP="00D04993">
      <w:pPr>
        <w:pStyle w:val="3"/>
        <w:spacing w:after="0"/>
        <w:ind w:left="0" w:firstLine="709"/>
        <w:jc w:val="both"/>
        <w:rPr>
          <w:sz w:val="28"/>
          <w:szCs w:val="28"/>
        </w:rPr>
      </w:pPr>
    </w:p>
    <w:p w:rsidR="00811792" w:rsidRPr="00811792" w:rsidRDefault="00811792" w:rsidP="00D04993">
      <w:pPr>
        <w:spacing w:after="0" w:line="240" w:lineRule="auto"/>
        <w:ind w:firstLine="709"/>
        <w:jc w:val="both"/>
        <w:rPr>
          <w:rFonts w:ascii="Times New Roman" w:hAnsi="Times New Roman" w:cs="Times New Roman"/>
          <w:sz w:val="28"/>
          <w:szCs w:val="28"/>
        </w:rPr>
      </w:pPr>
      <w:r w:rsidRPr="00811792">
        <w:rPr>
          <w:rFonts w:ascii="Times New Roman" w:hAnsi="Times New Roman" w:cs="Times New Roman"/>
          <w:sz w:val="28"/>
          <w:szCs w:val="28"/>
        </w:rPr>
        <w:t xml:space="preserve">15. </w:t>
      </w:r>
      <w:r w:rsidR="0022102F">
        <w:rPr>
          <w:rFonts w:ascii="Times New Roman" w:hAnsi="Times New Roman" w:cs="Times New Roman"/>
          <w:sz w:val="28"/>
          <w:szCs w:val="28"/>
          <w:lang w:val="uk-UA"/>
        </w:rPr>
        <w:t>Фінансовому управлінню міської ради</w:t>
      </w:r>
      <w:r w:rsidR="0022102F">
        <w:rPr>
          <w:rFonts w:ascii="Times New Roman" w:hAnsi="Times New Roman" w:cs="Times New Roman"/>
          <w:sz w:val="28"/>
          <w:szCs w:val="28"/>
        </w:rPr>
        <w:t xml:space="preserve"> </w:t>
      </w:r>
      <w:r w:rsidR="0022102F">
        <w:rPr>
          <w:rFonts w:ascii="Times New Roman" w:hAnsi="Times New Roman" w:cs="Times New Roman"/>
          <w:sz w:val="28"/>
          <w:szCs w:val="28"/>
          <w:lang w:val="uk-UA"/>
        </w:rPr>
        <w:t>забезпечити</w:t>
      </w:r>
      <w:r w:rsidRPr="00811792">
        <w:rPr>
          <w:rFonts w:ascii="Times New Roman" w:hAnsi="Times New Roman" w:cs="Times New Roman"/>
          <w:sz w:val="28"/>
          <w:szCs w:val="28"/>
        </w:rPr>
        <w:t xml:space="preserve"> оприлюднення </w:t>
      </w:r>
      <w:r w:rsidR="0022102F">
        <w:rPr>
          <w:rFonts w:ascii="Times New Roman" w:hAnsi="Times New Roman" w:cs="Times New Roman"/>
          <w:sz w:val="28"/>
          <w:szCs w:val="28"/>
          <w:lang w:val="uk-UA"/>
        </w:rPr>
        <w:t xml:space="preserve">інформації про бюджет міста Первомайська на 2020рік </w:t>
      </w:r>
      <w:r w:rsidRPr="00811792">
        <w:rPr>
          <w:rFonts w:ascii="Times New Roman" w:hAnsi="Times New Roman" w:cs="Times New Roman"/>
          <w:sz w:val="28"/>
          <w:szCs w:val="28"/>
        </w:rPr>
        <w:t>в міських друкованих засобах масової інформації;</w:t>
      </w:r>
    </w:p>
    <w:p w:rsidR="00811792" w:rsidRPr="00811792" w:rsidRDefault="00811792" w:rsidP="00D04993">
      <w:pPr>
        <w:spacing w:after="0" w:line="240" w:lineRule="auto"/>
        <w:ind w:firstLine="709"/>
        <w:jc w:val="both"/>
        <w:rPr>
          <w:rFonts w:ascii="Times New Roman" w:hAnsi="Times New Roman" w:cs="Times New Roman"/>
          <w:sz w:val="28"/>
          <w:szCs w:val="28"/>
        </w:rPr>
      </w:pPr>
      <w:r w:rsidRPr="00811792">
        <w:rPr>
          <w:rFonts w:ascii="Times New Roman" w:hAnsi="Times New Roman" w:cs="Times New Roman"/>
          <w:sz w:val="28"/>
          <w:szCs w:val="28"/>
        </w:rPr>
        <w:t>1</w:t>
      </w:r>
      <w:r w:rsidR="0022102F">
        <w:rPr>
          <w:rFonts w:ascii="Times New Roman" w:hAnsi="Times New Roman" w:cs="Times New Roman"/>
          <w:sz w:val="28"/>
          <w:szCs w:val="28"/>
          <w:lang w:val="uk-UA"/>
        </w:rPr>
        <w:t>6</w:t>
      </w:r>
      <w:r w:rsidRPr="00811792">
        <w:rPr>
          <w:rFonts w:ascii="Times New Roman" w:hAnsi="Times New Roman" w:cs="Times New Roman"/>
          <w:sz w:val="28"/>
          <w:szCs w:val="28"/>
        </w:rPr>
        <w:t xml:space="preserve">. Апарату міської ради </w:t>
      </w:r>
      <w:r w:rsidR="0022102F">
        <w:rPr>
          <w:rFonts w:ascii="Times New Roman" w:hAnsi="Times New Roman" w:cs="Times New Roman"/>
          <w:sz w:val="28"/>
          <w:szCs w:val="28"/>
          <w:lang w:val="uk-UA"/>
        </w:rPr>
        <w:t>забезпечити</w:t>
      </w:r>
      <w:r w:rsidRPr="00811792">
        <w:rPr>
          <w:rFonts w:ascii="Times New Roman" w:hAnsi="Times New Roman" w:cs="Times New Roman"/>
          <w:sz w:val="28"/>
          <w:szCs w:val="28"/>
        </w:rPr>
        <w:t xml:space="preserve"> розміщення  рішення на </w:t>
      </w:r>
      <w:r w:rsidR="0022102F">
        <w:rPr>
          <w:rFonts w:ascii="Times New Roman" w:hAnsi="Times New Roman" w:cs="Times New Roman"/>
          <w:sz w:val="28"/>
          <w:szCs w:val="28"/>
          <w:lang w:val="uk-UA"/>
        </w:rPr>
        <w:t xml:space="preserve"> офіційному сайті </w:t>
      </w:r>
      <w:r w:rsidRPr="00811792">
        <w:rPr>
          <w:rFonts w:ascii="Times New Roman" w:hAnsi="Times New Roman" w:cs="Times New Roman"/>
          <w:sz w:val="28"/>
          <w:szCs w:val="28"/>
        </w:rPr>
        <w:t xml:space="preserve"> міста Первомайська.</w:t>
      </w:r>
    </w:p>
    <w:p w:rsidR="00811792" w:rsidRPr="00811792" w:rsidRDefault="00811792" w:rsidP="00D04993">
      <w:pPr>
        <w:pStyle w:val="3"/>
        <w:spacing w:after="0"/>
        <w:ind w:left="0" w:firstLine="709"/>
        <w:jc w:val="both"/>
        <w:rPr>
          <w:sz w:val="28"/>
          <w:szCs w:val="28"/>
        </w:rPr>
      </w:pPr>
      <w:r w:rsidRPr="00811792">
        <w:rPr>
          <w:sz w:val="28"/>
          <w:szCs w:val="28"/>
        </w:rPr>
        <w:t xml:space="preserve"> </w:t>
      </w:r>
    </w:p>
    <w:p w:rsidR="00811792" w:rsidRPr="00811792" w:rsidRDefault="00811792" w:rsidP="00D04993">
      <w:pPr>
        <w:pStyle w:val="3"/>
        <w:spacing w:after="0"/>
        <w:ind w:left="0" w:firstLine="709"/>
        <w:jc w:val="both"/>
        <w:rPr>
          <w:sz w:val="28"/>
          <w:szCs w:val="28"/>
        </w:rPr>
      </w:pPr>
      <w:r w:rsidRPr="00811792">
        <w:rPr>
          <w:sz w:val="28"/>
          <w:szCs w:val="28"/>
        </w:rPr>
        <w:t>1</w:t>
      </w:r>
      <w:r w:rsidR="0022102F">
        <w:rPr>
          <w:sz w:val="28"/>
          <w:szCs w:val="28"/>
        </w:rPr>
        <w:t>7</w:t>
      </w:r>
      <w:r w:rsidRPr="00811792">
        <w:rPr>
          <w:sz w:val="28"/>
          <w:szCs w:val="28"/>
        </w:rPr>
        <w:t>. Додатки 1-</w:t>
      </w:r>
      <w:r>
        <w:rPr>
          <w:sz w:val="28"/>
          <w:szCs w:val="28"/>
        </w:rPr>
        <w:t>6</w:t>
      </w:r>
      <w:r w:rsidRPr="00811792">
        <w:rPr>
          <w:sz w:val="28"/>
          <w:szCs w:val="28"/>
        </w:rPr>
        <w:t xml:space="preserve"> </w:t>
      </w:r>
      <w:r w:rsidR="00166B1F">
        <w:rPr>
          <w:sz w:val="28"/>
          <w:szCs w:val="28"/>
        </w:rPr>
        <w:t xml:space="preserve"> та пояснювальна записка </w:t>
      </w:r>
      <w:r w:rsidRPr="00811792">
        <w:rPr>
          <w:sz w:val="28"/>
          <w:szCs w:val="28"/>
        </w:rPr>
        <w:t>до цього рішення є його невід’ємною частиною.</w:t>
      </w:r>
    </w:p>
    <w:p w:rsidR="00166B1F" w:rsidRDefault="00166B1F" w:rsidP="00D04993">
      <w:pPr>
        <w:pStyle w:val="3"/>
        <w:spacing w:after="0"/>
        <w:ind w:left="0" w:firstLine="709"/>
        <w:jc w:val="both"/>
        <w:rPr>
          <w:sz w:val="28"/>
          <w:szCs w:val="28"/>
        </w:rPr>
      </w:pPr>
    </w:p>
    <w:p w:rsidR="00811792" w:rsidRPr="00811792" w:rsidRDefault="00811792" w:rsidP="00D04993">
      <w:pPr>
        <w:pStyle w:val="3"/>
        <w:spacing w:after="0"/>
        <w:ind w:left="0" w:firstLine="709"/>
        <w:jc w:val="both"/>
        <w:rPr>
          <w:sz w:val="28"/>
          <w:szCs w:val="28"/>
        </w:rPr>
      </w:pPr>
      <w:r w:rsidRPr="00811792">
        <w:rPr>
          <w:sz w:val="28"/>
          <w:szCs w:val="28"/>
        </w:rPr>
        <w:t>1</w:t>
      </w:r>
      <w:r w:rsidR="0022102F">
        <w:rPr>
          <w:sz w:val="28"/>
          <w:szCs w:val="28"/>
        </w:rPr>
        <w:t>8</w:t>
      </w:r>
      <w:r w:rsidRPr="00811792">
        <w:rPr>
          <w:sz w:val="28"/>
          <w:szCs w:val="28"/>
        </w:rPr>
        <w:t>. Це рішення набирає чинності з дня офіційного оприлюднення та застосовується з 01 січня 20</w:t>
      </w:r>
      <w:r>
        <w:rPr>
          <w:sz w:val="28"/>
          <w:szCs w:val="28"/>
        </w:rPr>
        <w:t>20</w:t>
      </w:r>
      <w:r w:rsidRPr="00811792">
        <w:rPr>
          <w:sz w:val="28"/>
          <w:szCs w:val="28"/>
        </w:rPr>
        <w:t xml:space="preserve"> року.</w:t>
      </w:r>
    </w:p>
    <w:p w:rsidR="00811792" w:rsidRPr="00811792" w:rsidRDefault="00811792" w:rsidP="00D04993">
      <w:pPr>
        <w:pStyle w:val="a8"/>
        <w:spacing w:after="0" w:line="240" w:lineRule="auto"/>
        <w:ind w:left="0" w:right="0" w:firstLine="709"/>
        <w:jc w:val="both"/>
        <w:rPr>
          <w:sz w:val="28"/>
          <w:szCs w:val="28"/>
          <w:lang w:val="uk-UA"/>
        </w:rPr>
      </w:pPr>
    </w:p>
    <w:p w:rsidR="00811792" w:rsidRPr="00811792" w:rsidRDefault="00811792" w:rsidP="00D04993">
      <w:pPr>
        <w:pStyle w:val="a8"/>
        <w:spacing w:after="0" w:line="240" w:lineRule="auto"/>
        <w:ind w:left="0" w:right="0" w:firstLine="709"/>
        <w:jc w:val="both"/>
        <w:rPr>
          <w:sz w:val="28"/>
          <w:szCs w:val="28"/>
          <w:lang w:val="uk-UA"/>
        </w:rPr>
      </w:pPr>
      <w:r w:rsidRPr="00811792">
        <w:rPr>
          <w:sz w:val="28"/>
          <w:szCs w:val="28"/>
          <w:lang w:val="uk-UA"/>
        </w:rPr>
        <w:t xml:space="preserve"> 1</w:t>
      </w:r>
      <w:r w:rsidR="0022102F">
        <w:rPr>
          <w:sz w:val="28"/>
          <w:szCs w:val="28"/>
          <w:lang w:val="uk-UA"/>
        </w:rPr>
        <w:t>9</w:t>
      </w:r>
      <w:r w:rsidRPr="00811792">
        <w:rPr>
          <w:sz w:val="28"/>
          <w:szCs w:val="28"/>
          <w:lang w:val="uk-UA"/>
        </w:rPr>
        <w:t>. Контроль за виконанням даного рішення покласти на постійну  комісію міської ради з питань планування, бюджету, фінансів, приватизації, економічної політики, розвитку підприємництва, транспорту та зв’язку.</w:t>
      </w:r>
    </w:p>
    <w:p w:rsidR="00811792" w:rsidRPr="00811792" w:rsidRDefault="00811792" w:rsidP="00D04993">
      <w:pPr>
        <w:pStyle w:val="a8"/>
        <w:spacing w:after="0" w:line="240" w:lineRule="auto"/>
        <w:ind w:left="0" w:right="0" w:firstLine="709"/>
        <w:jc w:val="both"/>
        <w:rPr>
          <w:sz w:val="28"/>
          <w:szCs w:val="28"/>
          <w:lang w:val="uk-UA"/>
        </w:rPr>
      </w:pPr>
    </w:p>
    <w:p w:rsidR="0022102F" w:rsidRDefault="0022102F" w:rsidP="00D04993">
      <w:pPr>
        <w:shd w:val="clear" w:color="auto" w:fill="FFFFFF"/>
        <w:spacing w:after="0" w:line="240" w:lineRule="auto"/>
        <w:ind w:firstLine="709"/>
        <w:jc w:val="both"/>
        <w:rPr>
          <w:rFonts w:ascii="Times New Roman" w:hAnsi="Times New Roman" w:cs="Times New Roman"/>
          <w:bCs/>
          <w:sz w:val="28"/>
          <w:szCs w:val="28"/>
          <w:lang w:val="uk-UA"/>
        </w:rPr>
      </w:pPr>
    </w:p>
    <w:p w:rsidR="006344FB" w:rsidRPr="00811792" w:rsidRDefault="00811792" w:rsidP="00E541D2">
      <w:pPr>
        <w:shd w:val="clear" w:color="auto" w:fill="FFFFFF"/>
        <w:spacing w:after="0" w:line="240" w:lineRule="auto"/>
        <w:jc w:val="both"/>
        <w:rPr>
          <w:rFonts w:ascii="Times New Roman" w:hAnsi="Times New Roman" w:cs="Times New Roman"/>
          <w:sz w:val="28"/>
          <w:szCs w:val="28"/>
        </w:rPr>
      </w:pPr>
      <w:r w:rsidRPr="00811792">
        <w:rPr>
          <w:rFonts w:ascii="Times New Roman" w:hAnsi="Times New Roman" w:cs="Times New Roman"/>
          <w:bCs/>
          <w:sz w:val="28"/>
          <w:szCs w:val="28"/>
        </w:rPr>
        <w:t xml:space="preserve">Міський голова </w:t>
      </w:r>
      <w:r w:rsidR="00E541D2">
        <w:rPr>
          <w:rFonts w:ascii="Times New Roman" w:hAnsi="Times New Roman" w:cs="Times New Roman"/>
          <w:bCs/>
          <w:sz w:val="28"/>
          <w:szCs w:val="28"/>
          <w:lang w:val="uk-UA"/>
        </w:rPr>
        <w:t xml:space="preserve">                </w:t>
      </w:r>
      <w:r w:rsidRPr="00811792">
        <w:rPr>
          <w:rFonts w:ascii="Times New Roman" w:hAnsi="Times New Roman" w:cs="Times New Roman"/>
          <w:bCs/>
          <w:sz w:val="28"/>
          <w:szCs w:val="28"/>
        </w:rPr>
        <w:t xml:space="preserve">                                                                Л.Г.Дромашко</w:t>
      </w:r>
    </w:p>
    <w:sectPr w:rsidR="006344FB" w:rsidRPr="00811792" w:rsidSect="00244248">
      <w:footerReference w:type="default" r:id="rId13"/>
      <w:pgSz w:w="11906" w:h="16838"/>
      <w:pgMar w:top="1134" w:right="68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4FD" w:rsidRDefault="002A54FD" w:rsidP="009D321A">
      <w:pPr>
        <w:spacing w:after="0" w:line="240" w:lineRule="auto"/>
      </w:pPr>
      <w:r>
        <w:separator/>
      </w:r>
    </w:p>
  </w:endnote>
  <w:endnote w:type="continuationSeparator" w:id="0">
    <w:p w:rsidR="002A54FD" w:rsidRDefault="002A54FD" w:rsidP="009D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5EB" w:rsidRDefault="00D135EB" w:rsidP="00D135EB">
    <w:pPr>
      <w:pStyle w:val="ac"/>
      <w:rPr>
        <w:sz w:val="18"/>
        <w:szCs w:val="18"/>
      </w:rPr>
    </w:pPr>
    <w:r>
      <w:rPr>
        <w:sz w:val="18"/>
        <w:szCs w:val="18"/>
      </w:rPr>
      <w:t xml:space="preserve">                              </w:t>
    </w:r>
  </w:p>
  <w:p w:rsidR="00D135EB" w:rsidRPr="00D135EB" w:rsidRDefault="00D135EB" w:rsidP="00D135EB">
    <w:pPr>
      <w:pStyle w:val="ac"/>
      <w:rPr>
        <w:rFonts w:ascii="Times New Roman" w:hAnsi="Times New Roman" w:cs="Times New Roman"/>
        <w:sz w:val="18"/>
        <w:szCs w:val="18"/>
      </w:rPr>
    </w:pPr>
    <w:r w:rsidRPr="00D135EB">
      <w:rPr>
        <w:rFonts w:ascii="Times New Roman" w:hAnsi="Times New Roman" w:cs="Times New Roman"/>
        <w:sz w:val="18"/>
        <w:szCs w:val="18"/>
      </w:rPr>
      <w:t xml:space="preserve">                                                                         Рішення Первомайської  міської ради</w:t>
    </w:r>
  </w:p>
  <w:p w:rsidR="00D135EB" w:rsidRPr="00D135EB" w:rsidRDefault="00D135EB" w:rsidP="00D135EB">
    <w:pPr>
      <w:pStyle w:val="ac"/>
      <w:jc w:val="center"/>
      <w:rPr>
        <w:rFonts w:ascii="Times New Roman" w:hAnsi="Times New Roman" w:cs="Times New Roman"/>
        <w:sz w:val="18"/>
        <w:szCs w:val="18"/>
      </w:rPr>
    </w:pPr>
    <w:r w:rsidRPr="00D135EB">
      <w:rPr>
        <w:rFonts w:ascii="Times New Roman" w:hAnsi="Times New Roman" w:cs="Times New Roman"/>
        <w:sz w:val="18"/>
        <w:szCs w:val="18"/>
      </w:rPr>
      <w:t>55213, Миколаївська область, м. Первомайськ, вул. Михайла Грушевського, 3</w:t>
    </w:r>
  </w:p>
  <w:p w:rsidR="00D135EB" w:rsidRPr="00D135EB" w:rsidRDefault="00D135EB" w:rsidP="00D135EB">
    <w:pPr>
      <w:pStyle w:val="ac"/>
      <w:jc w:val="center"/>
      <w:rPr>
        <w:rFonts w:ascii="Times New Roman" w:hAnsi="Times New Roman" w:cs="Times New Roman"/>
        <w:sz w:val="18"/>
        <w:szCs w:val="18"/>
      </w:rPr>
    </w:pPr>
    <w:r w:rsidRPr="00D135EB">
      <w:rPr>
        <w:rFonts w:ascii="Times New Roman" w:hAnsi="Times New Roman" w:cs="Times New Roman"/>
        <w:sz w:val="18"/>
        <w:szCs w:val="18"/>
      </w:rPr>
      <w:t>тел. 0 5161 42022, факс 44606 e-mail:vykonkomperv@mk.gov.ua</w:t>
    </w:r>
  </w:p>
  <w:p w:rsidR="00D135EB" w:rsidRPr="00D135EB" w:rsidRDefault="00D135EB" w:rsidP="00D135EB">
    <w:pPr>
      <w:pStyle w:val="ac"/>
      <w:jc w:val="center"/>
      <w:rPr>
        <w:rFonts w:ascii="Times New Roman" w:hAnsi="Times New Roman" w:cs="Times New Roman"/>
        <w:sz w:val="18"/>
        <w:szCs w:val="18"/>
      </w:rPr>
    </w:pPr>
    <w:r w:rsidRPr="00D135EB">
      <w:rPr>
        <w:rFonts w:ascii="Times New Roman" w:hAnsi="Times New Roman" w:cs="Times New Roman"/>
        <w:sz w:val="18"/>
        <w:szCs w:val="18"/>
      </w:rPr>
      <w:t>Про внесення змін до бюджету міста Первомайська на 2019 рік</w:t>
    </w:r>
  </w:p>
  <w:p w:rsidR="00D135EB" w:rsidRPr="00D135EB" w:rsidRDefault="00D135EB" w:rsidP="00D135EB">
    <w:pPr>
      <w:pStyle w:val="ac"/>
      <w:spacing w:line="240" w:lineRule="atLeast"/>
      <w:ind w:right="360"/>
      <w:jc w:val="center"/>
      <w:rPr>
        <w:rFonts w:ascii="Times New Roman" w:hAnsi="Times New Roman" w:cs="Times New Roman"/>
        <w:sz w:val="18"/>
        <w:szCs w:val="18"/>
      </w:rPr>
    </w:pPr>
    <w:r w:rsidRPr="00D135EB">
      <w:rPr>
        <w:rFonts w:ascii="Times New Roman" w:hAnsi="Times New Roman" w:cs="Times New Roman"/>
        <w:sz w:val="18"/>
        <w:szCs w:val="18"/>
      </w:rPr>
      <w:t xml:space="preserve">Стор. </w:t>
    </w:r>
    <w:r w:rsidRPr="00D135EB">
      <w:rPr>
        <w:rFonts w:ascii="Times New Roman" w:hAnsi="Times New Roman" w:cs="Times New Roman"/>
        <w:sz w:val="18"/>
        <w:szCs w:val="18"/>
      </w:rPr>
      <w:fldChar w:fldCharType="begin"/>
    </w:r>
    <w:r w:rsidRPr="00D135EB">
      <w:rPr>
        <w:rFonts w:ascii="Times New Roman" w:hAnsi="Times New Roman" w:cs="Times New Roman"/>
        <w:sz w:val="18"/>
        <w:szCs w:val="18"/>
      </w:rPr>
      <w:instrText xml:space="preserve"> PAGE </w:instrText>
    </w:r>
    <w:r w:rsidRPr="00D135EB">
      <w:rPr>
        <w:rFonts w:ascii="Times New Roman" w:hAnsi="Times New Roman" w:cs="Times New Roman"/>
        <w:sz w:val="18"/>
        <w:szCs w:val="18"/>
      </w:rPr>
      <w:fldChar w:fldCharType="separate"/>
    </w:r>
    <w:r>
      <w:rPr>
        <w:rFonts w:ascii="Times New Roman" w:hAnsi="Times New Roman" w:cs="Times New Roman"/>
        <w:noProof/>
        <w:sz w:val="18"/>
        <w:szCs w:val="18"/>
      </w:rPr>
      <w:t>5</w:t>
    </w:r>
    <w:r w:rsidRPr="00D135EB">
      <w:rPr>
        <w:rFonts w:ascii="Times New Roman" w:hAnsi="Times New Roman" w:cs="Times New Roman"/>
        <w:sz w:val="18"/>
        <w:szCs w:val="18"/>
      </w:rPr>
      <w:fldChar w:fldCharType="end"/>
    </w:r>
    <w:r w:rsidRPr="00D135EB">
      <w:rPr>
        <w:rFonts w:ascii="Times New Roman" w:hAnsi="Times New Roman" w:cs="Times New Roman"/>
        <w:sz w:val="18"/>
        <w:szCs w:val="18"/>
      </w:rPr>
      <w:t xml:space="preserve">  з 4</w:t>
    </w:r>
    <w:r w:rsidRPr="00D135EB">
      <w:rPr>
        <w:rFonts w:ascii="Times New Roman" w:hAnsi="Times New Roman" w:cs="Times New Roman"/>
        <w:sz w:val="18"/>
        <w:szCs w:val="18"/>
        <w:lang w:val="uk-UA"/>
      </w:rPr>
      <w:t>9</w:t>
    </w:r>
  </w:p>
  <w:p w:rsidR="009D321A" w:rsidRPr="00D135EB" w:rsidRDefault="009D321A">
    <w:pPr>
      <w:pStyle w:val="ac"/>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4FD" w:rsidRDefault="002A54FD" w:rsidP="009D321A">
      <w:pPr>
        <w:spacing w:after="0" w:line="240" w:lineRule="auto"/>
      </w:pPr>
      <w:r>
        <w:separator/>
      </w:r>
    </w:p>
  </w:footnote>
  <w:footnote w:type="continuationSeparator" w:id="0">
    <w:p w:rsidR="002A54FD" w:rsidRDefault="002A54FD" w:rsidP="009D32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A70C4A"/>
    <w:rsid w:val="0002786A"/>
    <w:rsid w:val="000B59AC"/>
    <w:rsid w:val="000F3AE4"/>
    <w:rsid w:val="00122DEC"/>
    <w:rsid w:val="00166B1F"/>
    <w:rsid w:val="0022102F"/>
    <w:rsid w:val="00244248"/>
    <w:rsid w:val="002A54FD"/>
    <w:rsid w:val="003C4A83"/>
    <w:rsid w:val="003D3EC4"/>
    <w:rsid w:val="0054703D"/>
    <w:rsid w:val="005A4364"/>
    <w:rsid w:val="005B0941"/>
    <w:rsid w:val="005F50DB"/>
    <w:rsid w:val="00626D90"/>
    <w:rsid w:val="006344FB"/>
    <w:rsid w:val="0069402E"/>
    <w:rsid w:val="00722DB6"/>
    <w:rsid w:val="00811792"/>
    <w:rsid w:val="00857B03"/>
    <w:rsid w:val="008B3FD5"/>
    <w:rsid w:val="008F6149"/>
    <w:rsid w:val="00917BF2"/>
    <w:rsid w:val="00934640"/>
    <w:rsid w:val="0098505D"/>
    <w:rsid w:val="00991503"/>
    <w:rsid w:val="009D321A"/>
    <w:rsid w:val="00A13CDA"/>
    <w:rsid w:val="00A43EC5"/>
    <w:rsid w:val="00A45E24"/>
    <w:rsid w:val="00A50F4B"/>
    <w:rsid w:val="00A70C4A"/>
    <w:rsid w:val="00AB479B"/>
    <w:rsid w:val="00BA1F3C"/>
    <w:rsid w:val="00BD24DD"/>
    <w:rsid w:val="00C3000E"/>
    <w:rsid w:val="00D04993"/>
    <w:rsid w:val="00D049D2"/>
    <w:rsid w:val="00D135EB"/>
    <w:rsid w:val="00D40390"/>
    <w:rsid w:val="00D42220"/>
    <w:rsid w:val="00D4753E"/>
    <w:rsid w:val="00D752A8"/>
    <w:rsid w:val="00DA41DE"/>
    <w:rsid w:val="00DE40B6"/>
    <w:rsid w:val="00E3505E"/>
    <w:rsid w:val="00E541D2"/>
    <w:rsid w:val="00E7747A"/>
    <w:rsid w:val="00EC0982"/>
    <w:rsid w:val="00F367C5"/>
    <w:rsid w:val="00FF3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D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
    <w:name w:val="rvps1"/>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A70C4A"/>
  </w:style>
  <w:style w:type="character" w:customStyle="1" w:styleId="rvts23">
    <w:name w:val="rvts23"/>
    <w:basedOn w:val="a0"/>
    <w:rsid w:val="00A70C4A"/>
  </w:style>
  <w:style w:type="paragraph" w:customStyle="1" w:styleId="rvps7">
    <w:name w:val="rvps7"/>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A70C4A"/>
  </w:style>
  <w:style w:type="paragraph" w:customStyle="1" w:styleId="rvps14">
    <w:name w:val="rvps14"/>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
    <w:name w:val="rvps18"/>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A70C4A"/>
    <w:rPr>
      <w:color w:val="0000FF"/>
      <w:u w:val="single"/>
    </w:rPr>
  </w:style>
  <w:style w:type="character" w:styleId="a4">
    <w:name w:val="FollowedHyperlink"/>
    <w:basedOn w:val="a0"/>
    <w:uiPriority w:val="99"/>
    <w:semiHidden/>
    <w:unhideWhenUsed/>
    <w:rsid w:val="00A70C4A"/>
    <w:rPr>
      <w:color w:val="800080"/>
      <w:u w:val="single"/>
    </w:rPr>
  </w:style>
  <w:style w:type="paragraph" w:customStyle="1" w:styleId="rvps2">
    <w:name w:val="rvps2"/>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52">
    <w:name w:val="rvts52"/>
    <w:basedOn w:val="a0"/>
    <w:rsid w:val="00A70C4A"/>
  </w:style>
  <w:style w:type="character" w:customStyle="1" w:styleId="rvts44">
    <w:name w:val="rvts44"/>
    <w:basedOn w:val="a0"/>
    <w:rsid w:val="00A70C4A"/>
  </w:style>
  <w:style w:type="paragraph" w:customStyle="1" w:styleId="rvps15">
    <w:name w:val="rvps15"/>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8">
    <w:name w:val="rvps8"/>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A70C4A"/>
  </w:style>
  <w:style w:type="paragraph" w:customStyle="1" w:styleId="rvps11">
    <w:name w:val="rvps11"/>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2">
    <w:name w:val="rvts82"/>
    <w:basedOn w:val="a0"/>
    <w:rsid w:val="00A70C4A"/>
  </w:style>
  <w:style w:type="character" w:customStyle="1" w:styleId="rvts37">
    <w:name w:val="rvts37"/>
    <w:basedOn w:val="a0"/>
    <w:rsid w:val="00A70C4A"/>
  </w:style>
  <w:style w:type="paragraph" w:customStyle="1" w:styleId="rvps12">
    <w:name w:val="rvps12"/>
    <w:basedOn w:val="a"/>
    <w:rsid w:val="00A70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0">
    <w:name w:val="rvts80"/>
    <w:basedOn w:val="a0"/>
    <w:rsid w:val="00A70C4A"/>
  </w:style>
  <w:style w:type="paragraph" w:styleId="a6">
    <w:name w:val="Balloon Text"/>
    <w:basedOn w:val="a"/>
    <w:link w:val="a7"/>
    <w:uiPriority w:val="99"/>
    <w:semiHidden/>
    <w:unhideWhenUsed/>
    <w:rsid w:val="00EC09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0982"/>
    <w:rPr>
      <w:rFonts w:ascii="Tahoma" w:hAnsi="Tahoma" w:cs="Tahoma"/>
      <w:sz w:val="16"/>
      <w:szCs w:val="16"/>
    </w:rPr>
  </w:style>
  <w:style w:type="paragraph" w:styleId="a8">
    <w:name w:val="Body Text"/>
    <w:basedOn w:val="a"/>
    <w:link w:val="a9"/>
    <w:rsid w:val="00811792"/>
    <w:pPr>
      <w:autoSpaceDE w:val="0"/>
      <w:autoSpaceDN w:val="0"/>
      <w:spacing w:after="220" w:line="220" w:lineRule="atLeast"/>
      <w:ind w:left="840" w:right="-360"/>
    </w:pPr>
    <w:rPr>
      <w:rFonts w:ascii="Times New Roman" w:eastAsia="Times New Roman" w:hAnsi="Times New Roman" w:cs="Times New Roman"/>
      <w:sz w:val="20"/>
      <w:szCs w:val="20"/>
    </w:rPr>
  </w:style>
  <w:style w:type="character" w:customStyle="1" w:styleId="a9">
    <w:name w:val="Основной текст Знак"/>
    <w:basedOn w:val="a0"/>
    <w:link w:val="a8"/>
    <w:rsid w:val="00811792"/>
    <w:rPr>
      <w:rFonts w:ascii="Times New Roman" w:eastAsia="Times New Roman" w:hAnsi="Times New Roman" w:cs="Times New Roman"/>
      <w:sz w:val="20"/>
      <w:szCs w:val="20"/>
    </w:rPr>
  </w:style>
  <w:style w:type="paragraph" w:styleId="3">
    <w:name w:val="Body Text Indent 3"/>
    <w:basedOn w:val="a"/>
    <w:link w:val="30"/>
    <w:uiPriority w:val="99"/>
    <w:unhideWhenUsed/>
    <w:rsid w:val="00811792"/>
    <w:pPr>
      <w:spacing w:after="120" w:line="240" w:lineRule="auto"/>
      <w:ind w:left="283"/>
    </w:pPr>
    <w:rPr>
      <w:rFonts w:ascii="Times New Roman" w:eastAsia="Times New Roman" w:hAnsi="Times New Roman" w:cs="Times New Roman"/>
      <w:sz w:val="16"/>
      <w:szCs w:val="16"/>
      <w:lang w:val="uk-UA" w:eastAsia="uk-UA"/>
    </w:rPr>
  </w:style>
  <w:style w:type="character" w:customStyle="1" w:styleId="30">
    <w:name w:val="Основной текст с отступом 3 Знак"/>
    <w:basedOn w:val="a0"/>
    <w:link w:val="3"/>
    <w:uiPriority w:val="99"/>
    <w:rsid w:val="00811792"/>
    <w:rPr>
      <w:rFonts w:ascii="Times New Roman" w:eastAsia="Times New Roman" w:hAnsi="Times New Roman" w:cs="Times New Roman"/>
      <w:sz w:val="16"/>
      <w:szCs w:val="16"/>
      <w:lang w:val="uk-UA" w:eastAsia="uk-UA"/>
    </w:rPr>
  </w:style>
  <w:style w:type="paragraph" w:styleId="aa">
    <w:name w:val="header"/>
    <w:basedOn w:val="a"/>
    <w:link w:val="ab"/>
    <w:uiPriority w:val="99"/>
    <w:unhideWhenUsed/>
    <w:rsid w:val="009D321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D321A"/>
  </w:style>
  <w:style w:type="paragraph" w:styleId="ac">
    <w:name w:val="footer"/>
    <w:basedOn w:val="a"/>
    <w:link w:val="ad"/>
    <w:uiPriority w:val="99"/>
    <w:unhideWhenUsed/>
    <w:rsid w:val="009D32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D3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939481">
      <w:bodyDiv w:val="1"/>
      <w:marLeft w:val="0"/>
      <w:marRight w:val="0"/>
      <w:marTop w:val="0"/>
      <w:marBottom w:val="0"/>
      <w:divBdr>
        <w:top w:val="none" w:sz="0" w:space="0" w:color="auto"/>
        <w:left w:val="none" w:sz="0" w:space="0" w:color="auto"/>
        <w:bottom w:val="none" w:sz="0" w:space="0" w:color="auto"/>
        <w:right w:val="none" w:sz="0" w:space="0" w:color="auto"/>
      </w:divBdr>
    </w:div>
    <w:div w:id="1361978922">
      <w:bodyDiv w:val="1"/>
      <w:marLeft w:val="0"/>
      <w:marRight w:val="0"/>
      <w:marTop w:val="0"/>
      <w:marBottom w:val="0"/>
      <w:divBdr>
        <w:top w:val="none" w:sz="0" w:space="0" w:color="auto"/>
        <w:left w:val="none" w:sz="0" w:space="0" w:color="auto"/>
        <w:bottom w:val="none" w:sz="0" w:space="0" w:color="auto"/>
        <w:right w:val="none" w:sz="0" w:space="0" w:color="auto"/>
      </w:divBdr>
      <w:divsChild>
        <w:div w:id="1867137215">
          <w:marLeft w:val="0"/>
          <w:marRight w:val="0"/>
          <w:marTop w:val="150"/>
          <w:marBottom w:val="150"/>
          <w:divBdr>
            <w:top w:val="none" w:sz="0" w:space="0" w:color="auto"/>
            <w:left w:val="none" w:sz="0" w:space="0" w:color="auto"/>
            <w:bottom w:val="none" w:sz="0" w:space="0" w:color="auto"/>
            <w:right w:val="none" w:sz="0" w:space="0" w:color="auto"/>
          </w:divBdr>
        </w:div>
        <w:div w:id="1013998028">
          <w:marLeft w:val="0"/>
          <w:marRight w:val="0"/>
          <w:marTop w:val="0"/>
          <w:marBottom w:val="150"/>
          <w:divBdr>
            <w:top w:val="none" w:sz="0" w:space="0" w:color="auto"/>
            <w:left w:val="none" w:sz="0" w:space="0" w:color="auto"/>
            <w:bottom w:val="none" w:sz="0" w:space="0" w:color="auto"/>
            <w:right w:val="none" w:sz="0" w:space="0" w:color="auto"/>
          </w:divBdr>
        </w:div>
        <w:div w:id="2013681396">
          <w:marLeft w:val="0"/>
          <w:marRight w:val="0"/>
          <w:marTop w:val="0"/>
          <w:marBottom w:val="150"/>
          <w:divBdr>
            <w:top w:val="none" w:sz="0" w:space="0" w:color="auto"/>
            <w:left w:val="none" w:sz="0" w:space="0" w:color="auto"/>
            <w:bottom w:val="none" w:sz="0" w:space="0" w:color="auto"/>
            <w:right w:val="none" w:sz="0" w:space="0" w:color="auto"/>
          </w:divBdr>
        </w:div>
        <w:div w:id="839806390">
          <w:marLeft w:val="0"/>
          <w:marRight w:val="0"/>
          <w:marTop w:val="0"/>
          <w:marBottom w:val="150"/>
          <w:divBdr>
            <w:top w:val="none" w:sz="0" w:space="0" w:color="auto"/>
            <w:left w:val="none" w:sz="0" w:space="0" w:color="auto"/>
            <w:bottom w:val="none" w:sz="0" w:space="0" w:color="auto"/>
            <w:right w:val="none" w:sz="0" w:space="0" w:color="auto"/>
          </w:divBdr>
        </w:div>
        <w:div w:id="183179396">
          <w:marLeft w:val="0"/>
          <w:marRight w:val="0"/>
          <w:marTop w:val="150"/>
          <w:marBottom w:val="150"/>
          <w:divBdr>
            <w:top w:val="none" w:sz="0" w:space="0" w:color="auto"/>
            <w:left w:val="none" w:sz="0" w:space="0" w:color="auto"/>
            <w:bottom w:val="none" w:sz="0" w:space="0" w:color="auto"/>
            <w:right w:val="none" w:sz="0" w:space="0" w:color="auto"/>
          </w:divBdr>
        </w:div>
        <w:div w:id="241566478">
          <w:marLeft w:val="0"/>
          <w:marRight w:val="0"/>
          <w:marTop w:val="0"/>
          <w:marBottom w:val="150"/>
          <w:divBdr>
            <w:top w:val="none" w:sz="0" w:space="0" w:color="auto"/>
            <w:left w:val="none" w:sz="0" w:space="0" w:color="auto"/>
            <w:bottom w:val="none" w:sz="0" w:space="0" w:color="auto"/>
            <w:right w:val="none" w:sz="0" w:space="0" w:color="auto"/>
          </w:divBdr>
        </w:div>
        <w:div w:id="480192771">
          <w:marLeft w:val="0"/>
          <w:marRight w:val="0"/>
          <w:marTop w:val="150"/>
          <w:marBottom w:val="150"/>
          <w:divBdr>
            <w:top w:val="none" w:sz="0" w:space="0" w:color="auto"/>
            <w:left w:val="none" w:sz="0" w:space="0" w:color="auto"/>
            <w:bottom w:val="none" w:sz="0" w:space="0" w:color="auto"/>
            <w:right w:val="none" w:sz="0" w:space="0" w:color="auto"/>
          </w:divBdr>
        </w:div>
        <w:div w:id="1216087718">
          <w:marLeft w:val="0"/>
          <w:marRight w:val="0"/>
          <w:marTop w:val="150"/>
          <w:marBottom w:val="150"/>
          <w:divBdr>
            <w:top w:val="none" w:sz="0" w:space="0" w:color="auto"/>
            <w:left w:val="none" w:sz="0" w:space="0" w:color="auto"/>
            <w:bottom w:val="none" w:sz="0" w:space="0" w:color="auto"/>
            <w:right w:val="none" w:sz="0" w:space="0" w:color="auto"/>
          </w:divBdr>
        </w:div>
        <w:div w:id="106900158">
          <w:marLeft w:val="0"/>
          <w:marRight w:val="0"/>
          <w:marTop w:val="150"/>
          <w:marBottom w:val="150"/>
          <w:divBdr>
            <w:top w:val="none" w:sz="0" w:space="0" w:color="auto"/>
            <w:left w:val="none" w:sz="0" w:space="0" w:color="auto"/>
            <w:bottom w:val="none" w:sz="0" w:space="0" w:color="auto"/>
            <w:right w:val="none" w:sz="0" w:space="0" w:color="auto"/>
          </w:divBdr>
        </w:div>
        <w:div w:id="1647857578">
          <w:marLeft w:val="0"/>
          <w:marRight w:val="0"/>
          <w:marTop w:val="150"/>
          <w:marBottom w:val="150"/>
          <w:divBdr>
            <w:top w:val="none" w:sz="0" w:space="0" w:color="auto"/>
            <w:left w:val="none" w:sz="0" w:space="0" w:color="auto"/>
            <w:bottom w:val="none" w:sz="0" w:space="0" w:color="auto"/>
            <w:right w:val="none" w:sz="0" w:space="0" w:color="auto"/>
          </w:divBdr>
        </w:div>
        <w:div w:id="85466226">
          <w:marLeft w:val="0"/>
          <w:marRight w:val="0"/>
          <w:marTop w:val="0"/>
          <w:marBottom w:val="150"/>
          <w:divBdr>
            <w:top w:val="none" w:sz="0" w:space="0" w:color="auto"/>
            <w:left w:val="none" w:sz="0" w:space="0" w:color="auto"/>
            <w:bottom w:val="none" w:sz="0" w:space="0" w:color="auto"/>
            <w:right w:val="none" w:sz="0" w:space="0" w:color="auto"/>
          </w:divBdr>
        </w:div>
        <w:div w:id="1644115911">
          <w:marLeft w:val="0"/>
          <w:marRight w:val="0"/>
          <w:marTop w:val="0"/>
          <w:marBottom w:val="150"/>
          <w:divBdr>
            <w:top w:val="none" w:sz="0" w:space="0" w:color="auto"/>
            <w:left w:val="none" w:sz="0" w:space="0" w:color="auto"/>
            <w:bottom w:val="none" w:sz="0" w:space="0" w:color="auto"/>
            <w:right w:val="none" w:sz="0" w:space="0" w:color="auto"/>
          </w:divBdr>
        </w:div>
        <w:div w:id="1763722750">
          <w:marLeft w:val="0"/>
          <w:marRight w:val="0"/>
          <w:marTop w:val="150"/>
          <w:marBottom w:val="150"/>
          <w:divBdr>
            <w:top w:val="none" w:sz="0" w:space="0" w:color="auto"/>
            <w:left w:val="none" w:sz="0" w:space="0" w:color="auto"/>
            <w:bottom w:val="none" w:sz="0" w:space="0" w:color="auto"/>
            <w:right w:val="none" w:sz="0" w:space="0" w:color="auto"/>
          </w:divBdr>
        </w:div>
        <w:div w:id="2026012116">
          <w:marLeft w:val="0"/>
          <w:marRight w:val="0"/>
          <w:marTop w:val="150"/>
          <w:marBottom w:val="150"/>
          <w:divBdr>
            <w:top w:val="none" w:sz="0" w:space="0" w:color="auto"/>
            <w:left w:val="none" w:sz="0" w:space="0" w:color="auto"/>
            <w:bottom w:val="none" w:sz="0" w:space="0" w:color="auto"/>
            <w:right w:val="none" w:sz="0" w:space="0" w:color="auto"/>
          </w:divBdr>
        </w:div>
        <w:div w:id="6366750">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953-18/pri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z0953-18/pri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zakon.rada.gov.ua/laws/show/z0953-18/pr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laws/show/z0953-18/print" TargetMode="External"/><Relationship Id="rId4" Type="http://schemas.openxmlformats.org/officeDocument/2006/relationships/webSettings" Target="webSettings.xml"/><Relationship Id="rId9" Type="http://schemas.openxmlformats.org/officeDocument/2006/relationships/hyperlink" Target="https://zakon.rada.gov.ua/laws/show/z0953-18/pri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1514</Words>
  <Characters>8635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203</cp:lastModifiedBy>
  <cp:revision>38</cp:revision>
  <dcterms:created xsi:type="dcterms:W3CDTF">2019-11-01T10:09:00Z</dcterms:created>
  <dcterms:modified xsi:type="dcterms:W3CDTF">2019-12-17T12:09:00Z</dcterms:modified>
</cp:coreProperties>
</file>